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10" w:rsidRDefault="009B5110" w:rsidP="00702F6D">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9B5110" w:rsidRDefault="009B5110" w:rsidP="00702F6D">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9B5110" w:rsidRDefault="00907A5A" w:rsidP="00702F6D">
      <w:pPr>
        <w:shd w:val="clear" w:color="auto" w:fill="FFFFFF"/>
        <w:spacing w:after="135" w:line="300" w:lineRule="atLeast"/>
        <w:rPr>
          <w:rFonts w:ascii="Times New Roman" w:eastAsia="Times New Roman" w:hAnsi="Times New Roman" w:cs="Times New Roman"/>
          <w:b/>
          <w:bCs/>
          <w:color w:val="333333"/>
          <w:sz w:val="24"/>
          <w:szCs w:val="24"/>
          <w:lang w:eastAsia="ru-RU"/>
        </w:rPr>
      </w:pPr>
      <w:bookmarkStart w:id="0" w:name="_GoBack"/>
      <w:r w:rsidRPr="009B5110">
        <w:rPr>
          <w:rFonts w:ascii="Times New Roman" w:eastAsia="Times New Roman" w:hAnsi="Times New Roman" w:cs="Times New Roman"/>
          <w:b/>
          <w:bCs/>
          <w:noProof/>
          <w:color w:val="333333"/>
          <w:sz w:val="24"/>
          <w:szCs w:val="24"/>
          <w:lang w:eastAsia="ru-RU"/>
        </w:rPr>
        <w:lastRenderedPageBreak/>
        <w:drawing>
          <wp:inline distT="0" distB="0" distL="0" distR="0" wp14:anchorId="15E33268" wp14:editId="48118E9B">
            <wp:extent cx="5940425" cy="9043976"/>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9043976"/>
                    </a:xfrm>
                    <a:prstGeom prst="rect">
                      <a:avLst/>
                    </a:prstGeom>
                  </pic:spPr>
                </pic:pic>
              </a:graphicData>
            </a:graphic>
          </wp:inline>
        </w:drawing>
      </w:r>
      <w:bookmarkEnd w:id="0"/>
    </w:p>
    <w:p w:rsidR="009B5110" w:rsidRDefault="009B5110" w:rsidP="00702F6D">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702F6D" w:rsidRPr="005265F5" w:rsidRDefault="00166F8C" w:rsidP="00702F6D">
      <w:pPr>
        <w:shd w:val="clear" w:color="auto" w:fill="FFFFFF"/>
        <w:spacing w:after="135" w:line="300" w:lineRule="atLeast"/>
        <w:rPr>
          <w:rFonts w:ascii="Times New Roman" w:eastAsia="Calibri" w:hAnsi="Times New Roman" w:cs="Times New Roman"/>
          <w:b/>
          <w:sz w:val="24"/>
          <w:szCs w:val="24"/>
        </w:rPr>
      </w:pPr>
      <w:r w:rsidRPr="005265F5">
        <w:rPr>
          <w:rFonts w:ascii="Times New Roman" w:eastAsia="Times New Roman" w:hAnsi="Times New Roman" w:cs="Times New Roman"/>
          <w:b/>
          <w:bCs/>
          <w:color w:val="333333"/>
          <w:sz w:val="24"/>
          <w:szCs w:val="24"/>
          <w:lang w:eastAsia="ru-RU"/>
        </w:rPr>
        <w:t xml:space="preserve">                    </w:t>
      </w:r>
    </w:p>
    <w:tbl>
      <w:tblPr>
        <w:tblW w:w="9825" w:type="dxa"/>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2919"/>
        <w:gridCol w:w="3480"/>
      </w:tblGrid>
      <w:tr w:rsidR="00702F6D" w:rsidRPr="005265F5" w:rsidTr="00A41B86">
        <w:tc>
          <w:tcPr>
            <w:tcW w:w="3426" w:type="dxa"/>
            <w:tcBorders>
              <w:top w:val="single" w:sz="4" w:space="0" w:color="000000"/>
              <w:left w:val="single" w:sz="4" w:space="0" w:color="000000"/>
              <w:bottom w:val="single" w:sz="4" w:space="0" w:color="000000"/>
              <w:right w:val="single" w:sz="4" w:space="0" w:color="000000"/>
            </w:tcBorders>
          </w:tcPr>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«Рассмотрено»</w:t>
            </w:r>
          </w:p>
          <w:p w:rsidR="00702F6D" w:rsidRPr="005265F5" w:rsidRDefault="00702F6D" w:rsidP="005265F5">
            <w:pPr>
              <w:pBdr>
                <w:bottom w:val="single" w:sz="12" w:space="1" w:color="auto"/>
              </w:pBd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Руководитель МО    </w:t>
            </w:r>
            <w:proofErr w:type="spellStart"/>
            <w:r w:rsidR="005265F5" w:rsidRPr="005265F5">
              <w:rPr>
                <w:rFonts w:ascii="Times New Roman" w:eastAsia="Calibri" w:hAnsi="Times New Roman" w:cs="Times New Roman"/>
                <w:b/>
                <w:sz w:val="24"/>
                <w:szCs w:val="24"/>
              </w:rPr>
              <w:t>И.А.Гяркин</w:t>
            </w:r>
            <w:proofErr w:type="spellEnd"/>
          </w:p>
          <w:p w:rsidR="005265F5" w:rsidRPr="005265F5" w:rsidRDefault="005265F5" w:rsidP="00702F6D">
            <w:pPr>
              <w:pBdr>
                <w:bottom w:val="single" w:sz="12" w:space="1" w:color="auto"/>
              </w:pBd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Протокол № 1</w:t>
            </w:r>
          </w:p>
          <w:p w:rsidR="00702F6D" w:rsidRPr="005265F5" w:rsidRDefault="005265F5"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от «28» августа 2023</w:t>
            </w:r>
            <w:r w:rsidR="00702F6D" w:rsidRPr="005265F5">
              <w:rPr>
                <w:rFonts w:ascii="Times New Roman" w:eastAsia="Calibri" w:hAnsi="Times New Roman" w:cs="Times New Roman"/>
                <w:b/>
                <w:sz w:val="24"/>
                <w:szCs w:val="24"/>
              </w:rPr>
              <w:t xml:space="preserve"> г.                     </w:t>
            </w:r>
          </w:p>
          <w:p w:rsidR="00702F6D" w:rsidRPr="005265F5" w:rsidRDefault="00702F6D" w:rsidP="00702F6D">
            <w:pPr>
              <w:spacing w:after="0" w:line="240" w:lineRule="auto"/>
              <w:jc w:val="center"/>
              <w:rPr>
                <w:rFonts w:ascii="Times New Roman" w:eastAsia="Calibri" w:hAnsi="Times New Roman" w:cs="Times New Roman"/>
                <w:b/>
                <w:sz w:val="24"/>
                <w:szCs w:val="24"/>
              </w:rPr>
            </w:pPr>
          </w:p>
        </w:tc>
        <w:tc>
          <w:tcPr>
            <w:tcW w:w="2919" w:type="dxa"/>
            <w:tcBorders>
              <w:top w:val="single" w:sz="4" w:space="0" w:color="000000"/>
              <w:left w:val="single" w:sz="4" w:space="0" w:color="000000"/>
              <w:bottom w:val="single" w:sz="4" w:space="0" w:color="000000"/>
              <w:right w:val="single" w:sz="4" w:space="0" w:color="000000"/>
            </w:tcBorders>
          </w:tcPr>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«Согласовано»</w:t>
            </w:r>
          </w:p>
          <w:p w:rsidR="00702F6D" w:rsidRPr="005265F5" w:rsidRDefault="00702F6D" w:rsidP="00702F6D">
            <w:pPr>
              <w:spacing w:after="0" w:line="240" w:lineRule="auto"/>
              <w:jc w:val="center"/>
              <w:rPr>
                <w:rFonts w:ascii="Times New Roman" w:eastAsia="Calibri" w:hAnsi="Times New Roman" w:cs="Times New Roman"/>
                <w:b/>
                <w:sz w:val="24"/>
                <w:szCs w:val="24"/>
              </w:rPr>
            </w:pPr>
            <w:proofErr w:type="spellStart"/>
            <w:r w:rsidRPr="005265F5">
              <w:rPr>
                <w:rFonts w:ascii="Times New Roman" w:eastAsia="Calibri" w:hAnsi="Times New Roman" w:cs="Times New Roman"/>
                <w:b/>
                <w:sz w:val="24"/>
                <w:szCs w:val="24"/>
              </w:rPr>
              <w:t>Зам.директора</w:t>
            </w:r>
            <w:proofErr w:type="spellEnd"/>
            <w:r w:rsidRPr="005265F5">
              <w:rPr>
                <w:rFonts w:ascii="Times New Roman" w:eastAsia="Calibri" w:hAnsi="Times New Roman" w:cs="Times New Roman"/>
                <w:b/>
                <w:sz w:val="24"/>
                <w:szCs w:val="24"/>
              </w:rPr>
              <w:t xml:space="preserve"> по УР</w:t>
            </w:r>
          </w:p>
          <w:p w:rsidR="00702F6D" w:rsidRPr="005265F5" w:rsidRDefault="005265F5" w:rsidP="00702F6D">
            <w:pPr>
              <w:tabs>
                <w:tab w:val="left" w:pos="570"/>
              </w:tabs>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     Е.Е. </w:t>
            </w:r>
            <w:proofErr w:type="spellStart"/>
            <w:r w:rsidRPr="005265F5">
              <w:rPr>
                <w:rFonts w:ascii="Times New Roman" w:eastAsia="Calibri" w:hAnsi="Times New Roman" w:cs="Times New Roman"/>
                <w:b/>
                <w:sz w:val="24"/>
                <w:szCs w:val="24"/>
              </w:rPr>
              <w:t>Бешевец</w:t>
            </w:r>
            <w:proofErr w:type="spellEnd"/>
            <w:r w:rsidR="00702F6D" w:rsidRPr="005265F5">
              <w:rPr>
                <w:rFonts w:ascii="Times New Roman" w:eastAsia="Calibri" w:hAnsi="Times New Roman" w:cs="Times New Roman"/>
                <w:b/>
                <w:sz w:val="24"/>
                <w:szCs w:val="24"/>
              </w:rPr>
              <w:t>.</w:t>
            </w:r>
          </w:p>
          <w:p w:rsidR="005265F5" w:rsidRPr="005265F5" w:rsidRDefault="005265F5" w:rsidP="00702F6D">
            <w:pPr>
              <w:tabs>
                <w:tab w:val="left" w:pos="570"/>
              </w:tabs>
              <w:spacing w:after="0" w:line="240" w:lineRule="auto"/>
              <w:rPr>
                <w:rFonts w:ascii="Times New Roman" w:eastAsia="Calibri" w:hAnsi="Times New Roman" w:cs="Times New Roman"/>
                <w:b/>
                <w:sz w:val="24"/>
                <w:szCs w:val="24"/>
              </w:rPr>
            </w:pPr>
          </w:p>
          <w:p w:rsidR="00702F6D" w:rsidRPr="005265F5" w:rsidRDefault="005265F5" w:rsidP="005265F5">
            <w:pPr>
              <w:tabs>
                <w:tab w:val="left" w:pos="570"/>
              </w:tabs>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Протокол № 1</w:t>
            </w:r>
          </w:p>
          <w:p w:rsidR="00702F6D" w:rsidRPr="005265F5" w:rsidRDefault="005265F5" w:rsidP="00702F6D">
            <w:pPr>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от «28» августа 2023</w:t>
            </w:r>
            <w:r w:rsidR="00702F6D" w:rsidRPr="005265F5">
              <w:rPr>
                <w:rFonts w:ascii="Times New Roman" w:eastAsia="Calibri" w:hAnsi="Times New Roman" w:cs="Times New Roman"/>
                <w:b/>
                <w:sz w:val="24"/>
                <w:szCs w:val="24"/>
              </w:rPr>
              <w:t xml:space="preserve"> г.                 </w:t>
            </w:r>
          </w:p>
          <w:p w:rsidR="00702F6D" w:rsidRPr="005265F5" w:rsidRDefault="00702F6D" w:rsidP="00702F6D">
            <w:pPr>
              <w:spacing w:after="0" w:line="240" w:lineRule="auto"/>
              <w:jc w:val="center"/>
              <w:rPr>
                <w:rFonts w:ascii="Times New Roman" w:eastAsia="Calibri" w:hAnsi="Times New Roman" w:cs="Times New Roman"/>
                <w:b/>
                <w:sz w:val="24"/>
                <w:szCs w:val="24"/>
              </w:rPr>
            </w:pPr>
          </w:p>
        </w:tc>
        <w:tc>
          <w:tcPr>
            <w:tcW w:w="3480" w:type="dxa"/>
            <w:tcBorders>
              <w:top w:val="single" w:sz="4" w:space="0" w:color="000000"/>
              <w:left w:val="single" w:sz="4" w:space="0" w:color="000000"/>
              <w:bottom w:val="single" w:sz="4" w:space="0" w:color="000000"/>
              <w:right w:val="single" w:sz="4" w:space="0" w:color="000000"/>
            </w:tcBorders>
          </w:tcPr>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«Утверждаю»</w:t>
            </w:r>
          </w:p>
          <w:p w:rsidR="00A92BA2" w:rsidRDefault="00702F6D" w:rsidP="00A92BA2">
            <w:pPr>
              <w:pBdr>
                <w:bottom w:val="single" w:sz="12" w:space="1" w:color="auto"/>
              </w:pBdr>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Директор МБОУ «</w:t>
            </w:r>
            <w:proofErr w:type="gramStart"/>
            <w:r w:rsidRPr="005265F5">
              <w:rPr>
                <w:rFonts w:ascii="Times New Roman" w:eastAsia="Calibri" w:hAnsi="Times New Roman" w:cs="Times New Roman"/>
                <w:b/>
                <w:sz w:val="24"/>
                <w:szCs w:val="24"/>
              </w:rPr>
              <w:t>Гимназия  №</w:t>
            </w:r>
            <w:proofErr w:type="gramEnd"/>
            <w:r w:rsidRPr="005265F5">
              <w:rPr>
                <w:rFonts w:ascii="Times New Roman" w:eastAsia="Calibri" w:hAnsi="Times New Roman" w:cs="Times New Roman"/>
                <w:b/>
                <w:sz w:val="24"/>
                <w:szCs w:val="24"/>
              </w:rPr>
              <w:t>174»</w:t>
            </w:r>
            <w:r w:rsidR="005265F5" w:rsidRPr="005265F5">
              <w:rPr>
                <w:rFonts w:ascii="Times New Roman" w:eastAsia="Calibri" w:hAnsi="Times New Roman" w:cs="Times New Roman"/>
                <w:b/>
                <w:sz w:val="24"/>
                <w:szCs w:val="24"/>
              </w:rPr>
              <w:t xml:space="preserve">     </w:t>
            </w:r>
          </w:p>
          <w:p w:rsidR="00702F6D" w:rsidRPr="005265F5" w:rsidRDefault="00BD61C3" w:rsidP="00BD61C3">
            <w:pPr>
              <w:pBdr>
                <w:bottom w:val="single" w:sz="12" w:space="1" w:color="auto"/>
              </w:pBd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265F5" w:rsidRPr="005265F5">
              <w:rPr>
                <w:rFonts w:ascii="Times New Roman" w:eastAsia="Calibri" w:hAnsi="Times New Roman" w:cs="Times New Roman"/>
                <w:b/>
                <w:sz w:val="24"/>
                <w:szCs w:val="24"/>
              </w:rPr>
              <w:t xml:space="preserve">А.А. </w:t>
            </w:r>
            <w:proofErr w:type="spellStart"/>
            <w:r w:rsidR="005265F5" w:rsidRPr="005265F5">
              <w:rPr>
                <w:rFonts w:ascii="Times New Roman" w:eastAsia="Calibri" w:hAnsi="Times New Roman" w:cs="Times New Roman"/>
                <w:b/>
                <w:sz w:val="24"/>
                <w:szCs w:val="24"/>
              </w:rPr>
              <w:t>Халикова</w:t>
            </w:r>
            <w:proofErr w:type="spellEnd"/>
            <w:r w:rsidR="00702F6D" w:rsidRPr="005265F5">
              <w:rPr>
                <w:rFonts w:ascii="Times New Roman" w:eastAsia="Calibri" w:hAnsi="Times New Roman" w:cs="Times New Roman"/>
                <w:b/>
                <w:sz w:val="24"/>
                <w:szCs w:val="24"/>
              </w:rPr>
              <w:t>.</w:t>
            </w:r>
          </w:p>
          <w:p w:rsidR="005265F5" w:rsidRPr="005265F5" w:rsidRDefault="005265F5" w:rsidP="00702F6D">
            <w:pPr>
              <w:pBdr>
                <w:bottom w:val="single" w:sz="12" w:space="1" w:color="auto"/>
              </w:pBdr>
              <w:spacing w:after="0" w:line="240" w:lineRule="auto"/>
              <w:jc w:val="center"/>
              <w:rPr>
                <w:rFonts w:ascii="Times New Roman" w:eastAsia="Calibri" w:hAnsi="Times New Roman" w:cs="Times New Roman"/>
                <w:b/>
                <w:sz w:val="24"/>
                <w:szCs w:val="24"/>
              </w:rPr>
            </w:pPr>
          </w:p>
          <w:p w:rsidR="00702F6D" w:rsidRPr="005265F5" w:rsidRDefault="005265F5" w:rsidP="00702F6D">
            <w:pPr>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Приказ № 123</w:t>
            </w:r>
          </w:p>
          <w:p w:rsidR="00702F6D" w:rsidRPr="005265F5" w:rsidRDefault="005265F5" w:rsidP="00702F6D">
            <w:pPr>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от «</w:t>
            </w:r>
            <w:proofErr w:type="gramStart"/>
            <w:r w:rsidRPr="005265F5">
              <w:rPr>
                <w:rFonts w:ascii="Times New Roman" w:eastAsia="Calibri" w:hAnsi="Times New Roman" w:cs="Times New Roman"/>
                <w:b/>
                <w:sz w:val="24"/>
                <w:szCs w:val="24"/>
              </w:rPr>
              <w:t>28 »</w:t>
            </w:r>
            <w:proofErr w:type="gramEnd"/>
            <w:r w:rsidRPr="005265F5">
              <w:rPr>
                <w:rFonts w:ascii="Times New Roman" w:eastAsia="Calibri" w:hAnsi="Times New Roman" w:cs="Times New Roman"/>
                <w:b/>
                <w:sz w:val="24"/>
                <w:szCs w:val="24"/>
              </w:rPr>
              <w:t xml:space="preserve">  августа 2023 г.               </w:t>
            </w:r>
          </w:p>
        </w:tc>
      </w:tr>
    </w:tbl>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pBdr>
          <w:bottom w:val="single" w:sz="12" w:space="1" w:color="auto"/>
        </w:pBdr>
        <w:tabs>
          <w:tab w:val="center" w:pos="5031"/>
          <w:tab w:val="right" w:pos="10063"/>
        </w:tabs>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                                                РАБОЧАЯ ПРОГРАММА</w:t>
      </w:r>
    </w:p>
    <w:p w:rsidR="00702F6D" w:rsidRPr="005265F5" w:rsidRDefault="00702F6D" w:rsidP="00702F6D">
      <w:pPr>
        <w:pBdr>
          <w:bottom w:val="single" w:sz="12" w:space="1" w:color="auto"/>
        </w:pBdr>
        <w:tabs>
          <w:tab w:val="center" w:pos="5031"/>
          <w:tab w:val="right" w:pos="10063"/>
        </w:tabs>
        <w:spacing w:after="0" w:line="240" w:lineRule="auto"/>
        <w:rPr>
          <w:rFonts w:ascii="Times New Roman" w:eastAsia="Calibri" w:hAnsi="Times New Roman" w:cs="Times New Roman"/>
          <w:b/>
          <w:sz w:val="24"/>
          <w:szCs w:val="24"/>
        </w:rPr>
      </w:pPr>
    </w:p>
    <w:p w:rsidR="00702F6D" w:rsidRPr="005265F5" w:rsidRDefault="00702F6D" w:rsidP="00702F6D">
      <w:pPr>
        <w:pBdr>
          <w:bottom w:val="single" w:sz="12" w:space="1" w:color="auto"/>
        </w:pBdr>
        <w:tabs>
          <w:tab w:val="center" w:pos="5031"/>
          <w:tab w:val="right" w:pos="10063"/>
        </w:tabs>
        <w:spacing w:after="0" w:line="240" w:lineRule="auto"/>
        <w:rPr>
          <w:rFonts w:ascii="Times New Roman" w:eastAsia="Calibri" w:hAnsi="Times New Roman" w:cs="Times New Roman"/>
          <w:b/>
          <w:sz w:val="24"/>
          <w:szCs w:val="24"/>
        </w:rPr>
      </w:pPr>
    </w:p>
    <w:p w:rsidR="00702F6D" w:rsidRPr="005265F5" w:rsidRDefault="00702F6D" w:rsidP="00702F6D">
      <w:pPr>
        <w:pBdr>
          <w:bottom w:val="single" w:sz="12" w:space="1" w:color="auto"/>
        </w:pBdr>
        <w:tabs>
          <w:tab w:val="center" w:pos="5031"/>
          <w:tab w:val="right" w:pos="10063"/>
        </w:tabs>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Рогожниковой Натальи Николаевны, первая квалификационная категория</w:t>
      </w:r>
    </w:p>
    <w:p w:rsidR="00702F6D" w:rsidRPr="005265F5" w:rsidRDefault="00702F6D" w:rsidP="00702F6D">
      <w:pPr>
        <w:pBdr>
          <w:bottom w:val="single" w:sz="12" w:space="1" w:color="auto"/>
        </w:pBdr>
        <w:tabs>
          <w:tab w:val="center" w:pos="5031"/>
          <w:tab w:val="right" w:pos="10063"/>
        </w:tabs>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ab/>
      </w: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ФИО педагога, квалификационная категория</w:t>
      </w: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                                Математичес</w:t>
      </w:r>
      <w:r w:rsidR="00322FF8" w:rsidRPr="005265F5">
        <w:rPr>
          <w:rFonts w:ascii="Times New Roman" w:eastAsia="Calibri" w:hAnsi="Times New Roman" w:cs="Times New Roman"/>
          <w:b/>
          <w:sz w:val="24"/>
          <w:szCs w:val="24"/>
        </w:rPr>
        <w:t xml:space="preserve">кого </w:t>
      </w:r>
      <w:proofErr w:type="gramStart"/>
      <w:r w:rsidR="00322FF8" w:rsidRPr="005265F5">
        <w:rPr>
          <w:rFonts w:ascii="Times New Roman" w:eastAsia="Calibri" w:hAnsi="Times New Roman" w:cs="Times New Roman"/>
          <w:b/>
          <w:sz w:val="24"/>
          <w:szCs w:val="24"/>
        </w:rPr>
        <w:t>кружка  «</w:t>
      </w:r>
      <w:proofErr w:type="gramEnd"/>
      <w:r w:rsidR="00322FF8" w:rsidRPr="005265F5">
        <w:rPr>
          <w:rFonts w:ascii="Times New Roman" w:eastAsia="Calibri" w:hAnsi="Times New Roman" w:cs="Times New Roman"/>
          <w:b/>
          <w:sz w:val="24"/>
          <w:szCs w:val="24"/>
        </w:rPr>
        <w:t xml:space="preserve"> </w:t>
      </w:r>
      <w:r w:rsidR="00322FF8" w:rsidRPr="005265F5">
        <w:rPr>
          <w:rFonts w:ascii="Times New Roman" w:eastAsia="Calibri" w:hAnsi="Times New Roman" w:cs="Times New Roman"/>
          <w:b/>
          <w:sz w:val="28"/>
          <w:szCs w:val="28"/>
        </w:rPr>
        <w:t>Решение нестандартных задач</w:t>
      </w:r>
      <w:r w:rsidRPr="005265F5">
        <w:rPr>
          <w:rFonts w:ascii="Times New Roman" w:eastAsia="Calibri" w:hAnsi="Times New Roman" w:cs="Times New Roman"/>
          <w:b/>
          <w:sz w:val="24"/>
          <w:szCs w:val="24"/>
        </w:rPr>
        <w:t>»                                                               ________________________________________________</w:t>
      </w:r>
      <w:r w:rsidRPr="005265F5">
        <w:rPr>
          <w:rFonts w:ascii="Times New Roman" w:eastAsia="Times New Roman" w:hAnsi="Times New Roman" w:cs="Times New Roman"/>
          <w:b/>
          <w:sz w:val="24"/>
          <w:szCs w:val="24"/>
        </w:rPr>
        <w:t>_____________________________</w:t>
      </w:r>
    </w:p>
    <w:p w:rsidR="00702F6D" w:rsidRPr="005265F5" w:rsidRDefault="00702F6D" w:rsidP="00702F6D">
      <w:pPr>
        <w:pBdr>
          <w:bottom w:val="single" w:sz="12" w:space="1" w:color="auto"/>
        </w:pBdr>
        <w:spacing w:after="0" w:line="240" w:lineRule="auto"/>
        <w:jc w:val="center"/>
        <w:rPr>
          <w:rFonts w:ascii="Times New Roman" w:eastAsia="Calibri" w:hAnsi="Times New Roman" w:cs="Times New Roman"/>
          <w:b/>
          <w:sz w:val="24"/>
          <w:szCs w:val="24"/>
        </w:rPr>
      </w:pPr>
    </w:p>
    <w:p w:rsidR="00702F6D" w:rsidRPr="005265F5" w:rsidRDefault="00702F6D" w:rsidP="00702F6D">
      <w:pPr>
        <w:pBdr>
          <w:bottom w:val="single" w:sz="12" w:space="1" w:color="auto"/>
        </w:pBd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11 </w:t>
      </w:r>
      <w:proofErr w:type="gramStart"/>
      <w:r w:rsidRPr="005265F5">
        <w:rPr>
          <w:rFonts w:ascii="Times New Roman" w:eastAsia="Calibri" w:hAnsi="Times New Roman" w:cs="Times New Roman"/>
          <w:b/>
          <w:sz w:val="24"/>
          <w:szCs w:val="24"/>
        </w:rPr>
        <w:t>а  класс</w:t>
      </w:r>
      <w:proofErr w:type="gramEnd"/>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общеобразовательный уровень изучения учебного предмета</w:t>
      </w:r>
    </w:p>
    <w:p w:rsidR="00702F6D" w:rsidRPr="005265F5" w:rsidRDefault="00702F6D" w:rsidP="00702F6D">
      <w:pPr>
        <w:pBdr>
          <w:bottom w:val="single" w:sz="12" w:space="1" w:color="auto"/>
        </w:pBd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right"/>
        <w:rPr>
          <w:rFonts w:ascii="Times New Roman" w:eastAsia="Calibri" w:hAnsi="Times New Roman" w:cs="Times New Roman"/>
          <w:b/>
          <w:sz w:val="24"/>
          <w:szCs w:val="24"/>
        </w:rPr>
      </w:pPr>
    </w:p>
    <w:p w:rsidR="00702F6D" w:rsidRPr="005265F5" w:rsidRDefault="00702F6D" w:rsidP="00702F6D">
      <w:pPr>
        <w:spacing w:after="0" w:line="240" w:lineRule="auto"/>
        <w:jc w:val="right"/>
        <w:rPr>
          <w:rFonts w:ascii="Times New Roman" w:eastAsia="Calibri" w:hAnsi="Times New Roman" w:cs="Times New Roman"/>
          <w:b/>
          <w:sz w:val="24"/>
          <w:szCs w:val="24"/>
        </w:rPr>
      </w:pPr>
    </w:p>
    <w:p w:rsidR="00702F6D" w:rsidRPr="005265F5" w:rsidRDefault="00702F6D" w:rsidP="00702F6D">
      <w:pPr>
        <w:spacing w:after="0" w:line="240" w:lineRule="auto"/>
        <w:jc w:val="right"/>
        <w:rPr>
          <w:rFonts w:ascii="Times New Roman" w:eastAsia="Calibri" w:hAnsi="Times New Roman" w:cs="Times New Roman"/>
          <w:b/>
          <w:sz w:val="24"/>
          <w:szCs w:val="24"/>
        </w:rPr>
      </w:pPr>
    </w:p>
    <w:p w:rsidR="00702F6D" w:rsidRPr="005265F5" w:rsidRDefault="00702F6D" w:rsidP="00702F6D">
      <w:pPr>
        <w:spacing w:after="0" w:line="240" w:lineRule="auto"/>
        <w:jc w:val="right"/>
        <w:rPr>
          <w:rFonts w:ascii="Times New Roman" w:eastAsia="Calibri" w:hAnsi="Times New Roman" w:cs="Times New Roman"/>
          <w:b/>
          <w:sz w:val="24"/>
          <w:szCs w:val="24"/>
        </w:rPr>
      </w:pPr>
      <w:r w:rsidRPr="005265F5">
        <w:rPr>
          <w:rFonts w:ascii="Times New Roman" w:eastAsia="Calibri" w:hAnsi="Times New Roman" w:cs="Times New Roman"/>
          <w:b/>
          <w:sz w:val="24"/>
          <w:szCs w:val="24"/>
        </w:rPr>
        <w:t>Рассмотрено на заседании</w:t>
      </w: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                                                                                                           педагогического совета</w:t>
      </w: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                                                                                                       протокол №_1_______</w:t>
      </w: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 xml:space="preserve">                                                                                   </w:t>
      </w:r>
      <w:r w:rsidR="005265F5" w:rsidRPr="005265F5">
        <w:rPr>
          <w:rFonts w:ascii="Times New Roman" w:eastAsia="Calibri" w:hAnsi="Times New Roman" w:cs="Times New Roman"/>
          <w:b/>
          <w:sz w:val="24"/>
          <w:szCs w:val="24"/>
        </w:rPr>
        <w:t xml:space="preserve">                         от «28» августа 2023</w:t>
      </w:r>
      <w:r w:rsidRPr="005265F5">
        <w:rPr>
          <w:rFonts w:ascii="Times New Roman" w:eastAsia="Calibri" w:hAnsi="Times New Roman" w:cs="Times New Roman"/>
          <w:b/>
          <w:sz w:val="24"/>
          <w:szCs w:val="24"/>
        </w:rPr>
        <w:t xml:space="preserve"> г.</w:t>
      </w: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702F6D"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Казань</w:t>
      </w:r>
    </w:p>
    <w:p w:rsidR="00702F6D" w:rsidRPr="005265F5" w:rsidRDefault="00702F6D" w:rsidP="00702F6D">
      <w:pPr>
        <w:spacing w:after="0" w:line="240" w:lineRule="auto"/>
        <w:jc w:val="center"/>
        <w:rPr>
          <w:rFonts w:ascii="Times New Roman" w:eastAsia="Calibri" w:hAnsi="Times New Roman" w:cs="Times New Roman"/>
          <w:b/>
          <w:sz w:val="24"/>
          <w:szCs w:val="24"/>
        </w:rPr>
      </w:pPr>
    </w:p>
    <w:p w:rsidR="00702F6D" w:rsidRPr="005265F5" w:rsidRDefault="005265F5" w:rsidP="00702F6D">
      <w:pPr>
        <w:spacing w:after="0" w:line="240" w:lineRule="auto"/>
        <w:jc w:val="center"/>
        <w:rPr>
          <w:rFonts w:ascii="Times New Roman" w:eastAsia="Calibri" w:hAnsi="Times New Roman" w:cs="Times New Roman"/>
          <w:b/>
          <w:sz w:val="24"/>
          <w:szCs w:val="24"/>
        </w:rPr>
      </w:pPr>
      <w:r w:rsidRPr="005265F5">
        <w:rPr>
          <w:rFonts w:ascii="Times New Roman" w:eastAsia="Calibri" w:hAnsi="Times New Roman" w:cs="Times New Roman"/>
          <w:b/>
          <w:sz w:val="24"/>
          <w:szCs w:val="24"/>
        </w:rPr>
        <w:t>2023-2024</w:t>
      </w:r>
      <w:r w:rsidR="00702F6D" w:rsidRPr="005265F5">
        <w:rPr>
          <w:rFonts w:ascii="Times New Roman" w:eastAsia="Calibri" w:hAnsi="Times New Roman" w:cs="Times New Roman"/>
          <w:b/>
          <w:sz w:val="24"/>
          <w:szCs w:val="24"/>
        </w:rPr>
        <w:t xml:space="preserve"> учебный год</w:t>
      </w:r>
    </w:p>
    <w:p w:rsidR="00702F6D" w:rsidRPr="005265F5" w:rsidRDefault="00702F6D" w:rsidP="00702F6D">
      <w:pPr>
        <w:spacing w:after="0" w:line="240" w:lineRule="auto"/>
        <w:jc w:val="center"/>
        <w:rPr>
          <w:rFonts w:ascii="Times New Roman" w:eastAsia="Times New Roman" w:hAnsi="Times New Roman" w:cs="Times New Roman"/>
          <w:b/>
          <w:sz w:val="28"/>
          <w:szCs w:val="28"/>
          <w:lang w:eastAsia="ru-RU"/>
        </w:rPr>
      </w:pPr>
    </w:p>
    <w:p w:rsidR="00702F6D" w:rsidRPr="005265F5" w:rsidRDefault="00702F6D" w:rsidP="00702F6D">
      <w:pPr>
        <w:spacing w:after="0" w:line="240" w:lineRule="auto"/>
        <w:jc w:val="center"/>
        <w:rPr>
          <w:rFonts w:ascii="Times New Roman" w:eastAsia="Times New Roman" w:hAnsi="Times New Roman" w:cs="Times New Roman"/>
          <w:b/>
          <w:sz w:val="28"/>
          <w:szCs w:val="28"/>
          <w:lang w:eastAsia="ru-RU"/>
        </w:rPr>
      </w:pPr>
    </w:p>
    <w:p w:rsidR="00702F6D" w:rsidRPr="005265F5" w:rsidRDefault="00702F6D" w:rsidP="00702F6D">
      <w:pPr>
        <w:spacing w:after="0" w:line="240" w:lineRule="auto"/>
        <w:jc w:val="center"/>
        <w:rPr>
          <w:rFonts w:ascii="Times New Roman" w:eastAsia="Times New Roman" w:hAnsi="Times New Roman" w:cs="Times New Roman"/>
          <w:b/>
          <w:sz w:val="28"/>
          <w:szCs w:val="28"/>
          <w:lang w:eastAsia="ru-RU"/>
        </w:rPr>
      </w:pPr>
    </w:p>
    <w:p w:rsidR="00702F6D" w:rsidRPr="005265F5" w:rsidRDefault="00702F6D" w:rsidP="00702F6D">
      <w:pPr>
        <w:spacing w:after="0" w:line="240" w:lineRule="auto"/>
        <w:jc w:val="center"/>
        <w:rPr>
          <w:rFonts w:ascii="Times New Roman" w:eastAsia="Times New Roman" w:hAnsi="Times New Roman" w:cs="Times New Roman"/>
          <w:b/>
          <w:sz w:val="28"/>
          <w:szCs w:val="28"/>
          <w:lang w:eastAsia="ru-RU"/>
        </w:rPr>
      </w:pPr>
    </w:p>
    <w:p w:rsidR="00702F6D" w:rsidRDefault="00702F6D" w:rsidP="00702F6D">
      <w:pPr>
        <w:spacing w:after="0" w:line="240" w:lineRule="auto"/>
        <w:jc w:val="center"/>
        <w:rPr>
          <w:rFonts w:ascii="Times New Roman" w:eastAsia="Times New Roman" w:hAnsi="Times New Roman" w:cs="Times New Roman"/>
          <w:b/>
          <w:sz w:val="28"/>
          <w:szCs w:val="28"/>
          <w:lang w:eastAsia="ru-RU"/>
        </w:rPr>
      </w:pPr>
    </w:p>
    <w:p w:rsidR="00702F6D" w:rsidRPr="00702F6D" w:rsidRDefault="00702F6D" w:rsidP="00702F6D">
      <w:pPr>
        <w:spacing w:after="0" w:line="240" w:lineRule="auto"/>
        <w:jc w:val="center"/>
        <w:rPr>
          <w:rFonts w:ascii="Times New Roman" w:eastAsia="Times New Roman" w:hAnsi="Times New Roman" w:cs="Times New Roman"/>
          <w:b/>
          <w:sz w:val="28"/>
          <w:szCs w:val="28"/>
          <w:lang w:eastAsia="ru-RU"/>
        </w:rPr>
      </w:pPr>
      <w:r w:rsidRPr="00702F6D">
        <w:rPr>
          <w:rFonts w:ascii="Times New Roman" w:eastAsia="Times New Roman" w:hAnsi="Times New Roman" w:cs="Times New Roman"/>
          <w:b/>
          <w:sz w:val="28"/>
          <w:szCs w:val="28"/>
          <w:lang w:eastAsia="ru-RU"/>
        </w:rPr>
        <w:t>Пояснительная записка</w:t>
      </w:r>
    </w:p>
    <w:p w:rsidR="00702F6D" w:rsidRPr="00702F6D" w:rsidRDefault="00702F6D" w:rsidP="00702F6D">
      <w:pPr>
        <w:spacing w:after="0" w:line="240" w:lineRule="auto"/>
        <w:ind w:firstLine="708"/>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 xml:space="preserve"> Курс занятий кружка профильной подготовки учащихся 11 классов посвящён одной из тем курса алгебры – задачам с модулем и параметрами .В  средней школе при изучении алгебры данная тема не рассматриваются (или рассматриваются недостаточно) .С понятием параметра (без употребления этого термина) учащиеся уже встречались в 7 классе, когда изучали линейные уравнения </w:t>
      </w:r>
      <w:r w:rsidRPr="00702F6D">
        <w:rPr>
          <w:rFonts w:ascii="Times New Roman" w:eastAsia="Times New Roman" w:hAnsi="Times New Roman" w:cs="Times New Roman"/>
          <w:position w:val="-6"/>
          <w:sz w:val="24"/>
          <w:szCs w:val="24"/>
          <w:lang w:eastAsia="ru-RU"/>
        </w:rPr>
        <w:object w:dxaOrig="6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4.4pt" o:ole="">
            <v:imagedata r:id="rId6" o:title=""/>
          </v:shape>
          <o:OLEObject Type="Embed" ProgID="Equation.3" ShapeID="_x0000_i1025" DrawAspect="Content" ObjectID="_1773256600" r:id="rId7"/>
        </w:object>
      </w:r>
      <w:r w:rsidRPr="00702F6D">
        <w:rPr>
          <w:rFonts w:ascii="Times New Roman" w:eastAsia="Times New Roman" w:hAnsi="Times New Roman" w:cs="Times New Roman"/>
          <w:sz w:val="24"/>
          <w:szCs w:val="24"/>
          <w:lang w:eastAsia="ru-RU"/>
        </w:rPr>
        <w:t xml:space="preserve">, и при изучении в 8 классе квадратных уравнений </w:t>
      </w:r>
      <w:r w:rsidRPr="00702F6D">
        <w:rPr>
          <w:rFonts w:ascii="Times New Roman" w:eastAsia="Times New Roman" w:hAnsi="Times New Roman" w:cs="Times New Roman"/>
          <w:position w:val="-6"/>
          <w:sz w:val="24"/>
          <w:szCs w:val="24"/>
          <w:lang w:val="en-US" w:eastAsia="ru-RU"/>
        </w:rPr>
        <w:object w:dxaOrig="1600" w:dyaOrig="320">
          <v:shape id="_x0000_i1026" type="#_x0000_t75" style="width:80.4pt;height:16.2pt" o:ole="">
            <v:imagedata r:id="rId8" o:title=""/>
          </v:shape>
          <o:OLEObject Type="Embed" ProgID="Equation.3" ShapeID="_x0000_i1026" DrawAspect="Content" ObjectID="_1773256601" r:id="rId9"/>
        </w:object>
      </w:r>
      <w:r w:rsidRPr="00702F6D">
        <w:rPr>
          <w:rFonts w:ascii="Times New Roman" w:eastAsia="Times New Roman" w:hAnsi="Times New Roman" w:cs="Times New Roman"/>
          <w:sz w:val="24"/>
          <w:szCs w:val="24"/>
          <w:lang w:eastAsia="ru-RU"/>
        </w:rPr>
        <w:t>.</w:t>
      </w:r>
    </w:p>
    <w:p w:rsidR="00702F6D" w:rsidRPr="00702F6D" w:rsidRDefault="00702F6D" w:rsidP="00702F6D">
      <w:pPr>
        <w:spacing w:after="0" w:line="240" w:lineRule="auto"/>
        <w:ind w:firstLine="708"/>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Рассматриваемый материал не входит в базовый уровень, однако часто предлагается на выпускных экзаменах по математике. Решение задач с параметрами вызывает у учащихся значительные затруднения. Эти задачи требуют к себе особенного подхода по сравнению с остальными заданиями. Они представляют собой определенную сложность в техническом и логическом плане. Решение уравнений и неравенств с параметрами можно считать деятельностью, близкой по своему характеру к исследовательской. Это обусловлено тем, что выбор метода решения, процесс решения, запись ответа предполагают определенный уровень сформированности умений наблюдать, сравнивать, анализировать, выдвигать и проверять гипотезу, обобщать полученные результаты. При решении их используются не только типовые алгоритмы решения, но и нестандартные методы, упрощающие решение. В связи с этим на первом этапе работы по этой теме ученикам предлагаются простые по алгоритму решения задачи (ЗЗ – знакомая задача), с последующим усложнением задач (МЗ – модифицированная задача, НЗ –незнакомая задача).</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ab/>
        <w:t xml:space="preserve">Преподавание курса строится как углубленное изучение вопросов, предусмотренных программой основного курса и является развитием системы ранее приобретенных </w:t>
      </w:r>
      <w:proofErr w:type="gramStart"/>
      <w:r w:rsidRPr="00702F6D">
        <w:rPr>
          <w:rFonts w:ascii="Times New Roman" w:eastAsia="Times New Roman" w:hAnsi="Times New Roman" w:cs="Times New Roman"/>
          <w:sz w:val="24"/>
          <w:szCs w:val="24"/>
          <w:lang w:eastAsia="ru-RU"/>
        </w:rPr>
        <w:t>знаний .</w:t>
      </w:r>
      <w:proofErr w:type="gramEnd"/>
      <w:r w:rsidRPr="00702F6D">
        <w:rPr>
          <w:rFonts w:ascii="Times New Roman" w:eastAsia="Times New Roman" w:hAnsi="Times New Roman" w:cs="Times New Roman"/>
          <w:sz w:val="24"/>
          <w:szCs w:val="24"/>
          <w:lang w:eastAsia="ru-RU"/>
        </w:rPr>
        <w:t xml:space="preserve"> Углубление реализуется на базе обучения методам и приемам решения математических задач, требующих применения высокой логической и операционной культуры, развивающих научно-теоретическое и алгоритмическое мышление и направлена на развитие самостоятельной исследовательской деятельности.</w:t>
      </w:r>
    </w:p>
    <w:p w:rsidR="00702F6D" w:rsidRPr="00702F6D" w:rsidRDefault="00702F6D" w:rsidP="00702F6D">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Тематика задач не выходит за рамки основного курса, но уровень их трудности – повышенный.</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ab/>
      </w:r>
      <w:r w:rsidRPr="00702F6D">
        <w:rPr>
          <w:rFonts w:ascii="Times New Roman" w:eastAsia="Times New Roman" w:hAnsi="Times New Roman" w:cs="Times New Roman"/>
          <w:b/>
          <w:sz w:val="24"/>
          <w:szCs w:val="24"/>
          <w:lang w:eastAsia="ru-RU"/>
        </w:rPr>
        <w:t>Изучение математики в старшей школе на базовом уровне направлено на достижение следующих целей</w:t>
      </w:r>
      <w:r w:rsidRPr="00702F6D">
        <w:rPr>
          <w:rFonts w:ascii="Times New Roman" w:eastAsia="Times New Roman" w:hAnsi="Times New Roman" w:cs="Times New Roman"/>
          <w:sz w:val="24"/>
          <w:szCs w:val="24"/>
          <w:lang w:eastAsia="ru-RU"/>
        </w:rPr>
        <w:t>:</w:t>
      </w:r>
    </w:p>
    <w:p w:rsidR="00702F6D" w:rsidRPr="00702F6D" w:rsidRDefault="00702F6D" w:rsidP="00702F6D">
      <w:pPr>
        <w:numPr>
          <w:ilvl w:val="0"/>
          <w:numId w:val="9"/>
        </w:num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b/>
          <w:sz w:val="24"/>
          <w:szCs w:val="24"/>
          <w:lang w:eastAsia="ru-RU"/>
        </w:rPr>
        <w:t>Овладение математическими знаниями,</w:t>
      </w:r>
      <w:r w:rsidRPr="00702F6D">
        <w:rPr>
          <w:rFonts w:ascii="Times New Roman" w:eastAsia="Times New Roman" w:hAnsi="Times New Roman" w:cs="Times New Roman"/>
          <w:sz w:val="24"/>
          <w:szCs w:val="24"/>
          <w:lang w:eastAsia="ru-RU"/>
        </w:rPr>
        <w:t xml:space="preserve"> достаточными для изучения смежных дисциплин на современном уровне и для продолжения образования в высшей школе по любой специальности, не требующей высокого уровня владения математическим аппаратом.</w:t>
      </w:r>
    </w:p>
    <w:p w:rsidR="00702F6D" w:rsidRPr="00702F6D" w:rsidRDefault="00702F6D" w:rsidP="00702F6D">
      <w:pPr>
        <w:numPr>
          <w:ilvl w:val="0"/>
          <w:numId w:val="9"/>
        </w:num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b/>
          <w:sz w:val="24"/>
          <w:szCs w:val="24"/>
          <w:lang w:eastAsia="ru-RU"/>
        </w:rPr>
        <w:t>Интеллектуальное развитие,</w:t>
      </w:r>
      <w:r w:rsidRPr="00702F6D">
        <w:rPr>
          <w:rFonts w:ascii="Times New Roman" w:eastAsia="Times New Roman" w:hAnsi="Times New Roman" w:cs="Times New Roman"/>
          <w:sz w:val="24"/>
          <w:szCs w:val="24"/>
          <w:lang w:eastAsia="ru-RU"/>
        </w:rPr>
        <w:t xml:space="preserve"> формирование уровня абстрактного и логического мышления и алгоритмической культуры, необходимого для обучения в высшей школе и будущей профессиональной деятельности.</w:t>
      </w:r>
    </w:p>
    <w:p w:rsidR="00702F6D" w:rsidRPr="00702F6D" w:rsidRDefault="00702F6D" w:rsidP="00702F6D">
      <w:pPr>
        <w:numPr>
          <w:ilvl w:val="0"/>
          <w:numId w:val="9"/>
        </w:num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b/>
          <w:sz w:val="24"/>
          <w:szCs w:val="24"/>
          <w:lang w:eastAsia="ru-RU"/>
        </w:rPr>
        <w:t>Развитие представлений о математике</w:t>
      </w:r>
      <w:r w:rsidRPr="00702F6D">
        <w:rPr>
          <w:rFonts w:ascii="Times New Roman" w:eastAsia="Times New Roman" w:hAnsi="Times New Roman" w:cs="Times New Roman"/>
          <w:sz w:val="24"/>
          <w:szCs w:val="24"/>
          <w:lang w:eastAsia="ru-RU"/>
        </w:rPr>
        <w:t xml:space="preserve"> как части общечеловеческой культуры, о значимости математики в истории цивилизации и современном обществе.</w:t>
      </w:r>
    </w:p>
    <w:p w:rsidR="00702F6D" w:rsidRPr="00702F6D" w:rsidRDefault="00702F6D" w:rsidP="00702F6D">
      <w:pPr>
        <w:numPr>
          <w:ilvl w:val="0"/>
          <w:numId w:val="9"/>
        </w:num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b/>
          <w:sz w:val="24"/>
          <w:szCs w:val="24"/>
          <w:lang w:eastAsia="ru-RU"/>
        </w:rPr>
        <w:t xml:space="preserve">Формирование представлений о математики </w:t>
      </w:r>
      <w:r w:rsidRPr="00702F6D">
        <w:rPr>
          <w:rFonts w:ascii="Times New Roman" w:eastAsia="Times New Roman" w:hAnsi="Times New Roman" w:cs="Times New Roman"/>
          <w:sz w:val="24"/>
          <w:szCs w:val="24"/>
          <w:lang w:eastAsia="ru-RU"/>
        </w:rPr>
        <w:t>как форме описания и</w:t>
      </w:r>
      <w:r w:rsidRPr="00702F6D">
        <w:rPr>
          <w:rFonts w:ascii="Times New Roman" w:eastAsia="Times New Roman" w:hAnsi="Times New Roman" w:cs="Times New Roman"/>
          <w:b/>
          <w:sz w:val="24"/>
          <w:szCs w:val="24"/>
          <w:lang w:eastAsia="ru-RU"/>
        </w:rPr>
        <w:t xml:space="preserve"> </w:t>
      </w:r>
      <w:r w:rsidRPr="00702F6D">
        <w:rPr>
          <w:rFonts w:ascii="Times New Roman" w:eastAsia="Times New Roman" w:hAnsi="Times New Roman" w:cs="Times New Roman"/>
          <w:sz w:val="24"/>
          <w:szCs w:val="24"/>
          <w:lang w:eastAsia="ru-RU"/>
        </w:rPr>
        <w:t xml:space="preserve">методе познания действительности, об идеях и методах математики, об особенностях математического исследования и его отличии от методов естественных и </w:t>
      </w:r>
      <w:r w:rsidRPr="00702F6D">
        <w:rPr>
          <w:rFonts w:ascii="Times New Roman" w:eastAsia="Times New Roman" w:hAnsi="Times New Roman" w:cs="Times New Roman"/>
          <w:b/>
          <w:sz w:val="24"/>
          <w:szCs w:val="24"/>
          <w:lang w:eastAsia="ru-RU"/>
        </w:rPr>
        <w:t>Математическая (прагматическая) компетентность</w:t>
      </w:r>
      <w:r w:rsidRPr="00702F6D">
        <w:rPr>
          <w:rFonts w:ascii="Times New Roman" w:eastAsia="Times New Roman" w:hAnsi="Times New Roman" w:cs="Times New Roman"/>
          <w:sz w:val="24"/>
          <w:szCs w:val="24"/>
          <w:lang w:eastAsia="ru-RU"/>
        </w:rPr>
        <w:t xml:space="preserve"> выпускника старшей </w:t>
      </w:r>
      <w:proofErr w:type="gramStart"/>
      <w:r w:rsidRPr="00702F6D">
        <w:rPr>
          <w:rFonts w:ascii="Times New Roman" w:eastAsia="Times New Roman" w:hAnsi="Times New Roman" w:cs="Times New Roman"/>
          <w:sz w:val="24"/>
          <w:szCs w:val="24"/>
          <w:lang w:eastAsia="ru-RU"/>
        </w:rPr>
        <w:t>школы  будет</w:t>
      </w:r>
      <w:proofErr w:type="gramEnd"/>
      <w:r w:rsidRPr="00702F6D">
        <w:rPr>
          <w:rFonts w:ascii="Times New Roman" w:eastAsia="Times New Roman" w:hAnsi="Times New Roman" w:cs="Times New Roman"/>
          <w:sz w:val="24"/>
          <w:szCs w:val="24"/>
          <w:lang w:eastAsia="ru-RU"/>
        </w:rPr>
        <w:t xml:space="preserve"> способствовать </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использовать теоретический материал при решении задач;</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пользоваться математическими формулами;</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выполнять переход от частного к общему;</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lastRenderedPageBreak/>
        <w:t xml:space="preserve">-владению аппаратом построения графиков и их преобразований. </w:t>
      </w:r>
    </w:p>
    <w:p w:rsidR="00702F6D" w:rsidRPr="00702F6D" w:rsidRDefault="00702F6D" w:rsidP="00702F6D">
      <w:pPr>
        <w:spacing w:after="0" w:line="240" w:lineRule="auto"/>
        <w:jc w:val="both"/>
        <w:rPr>
          <w:rFonts w:ascii="Times New Roman" w:eastAsia="Times New Roman" w:hAnsi="Times New Roman" w:cs="Times New Roman"/>
          <w:b/>
          <w:sz w:val="24"/>
          <w:szCs w:val="24"/>
          <w:lang w:eastAsia="ru-RU"/>
        </w:rPr>
      </w:pPr>
      <w:r w:rsidRPr="00702F6D">
        <w:rPr>
          <w:rFonts w:ascii="Times New Roman" w:eastAsia="Times New Roman" w:hAnsi="Times New Roman" w:cs="Times New Roman"/>
          <w:b/>
          <w:sz w:val="24"/>
          <w:szCs w:val="24"/>
          <w:lang w:eastAsia="ru-RU"/>
        </w:rPr>
        <w:t>Социально-личностная компетентность</w:t>
      </w:r>
      <w:r w:rsidRPr="00702F6D">
        <w:rPr>
          <w:rFonts w:ascii="Times New Roman" w:eastAsia="Times New Roman" w:hAnsi="Times New Roman" w:cs="Times New Roman"/>
          <w:sz w:val="24"/>
          <w:szCs w:val="24"/>
          <w:lang w:eastAsia="ru-RU"/>
        </w:rPr>
        <w:t xml:space="preserve"> будет способствовать</w:t>
      </w:r>
      <w:r w:rsidRPr="00702F6D">
        <w:rPr>
          <w:rFonts w:ascii="Times New Roman" w:eastAsia="Times New Roman" w:hAnsi="Times New Roman" w:cs="Times New Roman"/>
          <w:b/>
          <w:sz w:val="24"/>
          <w:szCs w:val="24"/>
          <w:lang w:eastAsia="ru-RU"/>
        </w:rPr>
        <w:t xml:space="preserve"> </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-владению стилем мышления, его абстрактностью, доказательностью, строгостью;</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проводить аргументированные рассуждения, делать логические обоснования, выводы;</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проводить обобщения на основе анализа частных примеров, выдвигать предположения и их обосновывать;</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ясно и точно выражать свои мысли в устной и письменной речи, выбирать из информационного потока нужный материал.</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b/>
          <w:sz w:val="24"/>
          <w:szCs w:val="24"/>
          <w:lang w:eastAsia="ru-RU"/>
        </w:rPr>
        <w:t xml:space="preserve">Общекультурная компетентность </w:t>
      </w:r>
      <w:r w:rsidRPr="00702F6D">
        <w:rPr>
          <w:rFonts w:ascii="Times New Roman" w:eastAsia="Times New Roman" w:hAnsi="Times New Roman" w:cs="Times New Roman"/>
          <w:sz w:val="24"/>
          <w:szCs w:val="24"/>
          <w:lang w:eastAsia="ru-RU"/>
        </w:rPr>
        <w:t>будет способствовать</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понимать и объяснять значимость математики как общечеловеческой культуры;</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 xml:space="preserve">-умению использовать математической символики, </w:t>
      </w:r>
      <w:proofErr w:type="gramStart"/>
      <w:r w:rsidRPr="00702F6D">
        <w:rPr>
          <w:rFonts w:ascii="Times New Roman" w:eastAsia="Times New Roman" w:hAnsi="Times New Roman" w:cs="Times New Roman"/>
          <w:sz w:val="24"/>
          <w:szCs w:val="24"/>
          <w:lang w:eastAsia="ru-RU"/>
        </w:rPr>
        <w:t>терминов ,символов</w:t>
      </w:r>
      <w:proofErr w:type="gramEnd"/>
      <w:r w:rsidRPr="00702F6D">
        <w:rPr>
          <w:rFonts w:ascii="Times New Roman" w:eastAsia="Times New Roman" w:hAnsi="Times New Roman" w:cs="Times New Roman"/>
          <w:sz w:val="24"/>
          <w:szCs w:val="24"/>
          <w:lang w:eastAsia="ru-RU"/>
        </w:rPr>
        <w:t xml:space="preserve"> и формул;</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-умению представлять об особенностях математического языка и соотношения их с русским языком.</w:t>
      </w:r>
    </w:p>
    <w:p w:rsidR="00702F6D" w:rsidRPr="00702F6D" w:rsidRDefault="00702F6D" w:rsidP="00702F6D">
      <w:pPr>
        <w:tabs>
          <w:tab w:val="left" w:pos="402"/>
        </w:tabs>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b/>
          <w:sz w:val="24"/>
          <w:szCs w:val="24"/>
          <w:lang w:eastAsia="ru-RU"/>
        </w:rPr>
        <w:t>Предметно-мировоззренческая компетентность</w:t>
      </w:r>
      <w:r w:rsidRPr="00702F6D">
        <w:rPr>
          <w:rFonts w:ascii="Times New Roman" w:eastAsia="Times New Roman" w:hAnsi="Times New Roman" w:cs="Times New Roman"/>
          <w:sz w:val="24"/>
          <w:szCs w:val="24"/>
          <w:lang w:eastAsia="ru-RU"/>
        </w:rPr>
        <w:t xml:space="preserve"> будет способствовать </w:t>
      </w:r>
    </w:p>
    <w:p w:rsidR="00702F6D" w:rsidRPr="00702F6D" w:rsidRDefault="00702F6D" w:rsidP="00702F6D">
      <w:pPr>
        <w:tabs>
          <w:tab w:val="left" w:pos="402"/>
        </w:tabs>
        <w:spacing w:after="0" w:line="240" w:lineRule="auto"/>
        <w:jc w:val="both"/>
        <w:rPr>
          <w:rFonts w:ascii="Times New Roman" w:eastAsia="Times New Roman" w:hAnsi="Times New Roman" w:cs="Times New Roman"/>
          <w:sz w:val="28"/>
          <w:szCs w:val="28"/>
          <w:lang w:eastAsia="ru-RU"/>
        </w:rPr>
      </w:pPr>
      <w:r w:rsidRPr="00702F6D">
        <w:rPr>
          <w:rFonts w:ascii="Times New Roman" w:eastAsia="Times New Roman" w:hAnsi="Times New Roman" w:cs="Times New Roman"/>
          <w:sz w:val="24"/>
          <w:szCs w:val="24"/>
          <w:lang w:eastAsia="ru-RU"/>
        </w:rPr>
        <w:t>-умению понимать особенности применения математических методов к исследованию.</w:t>
      </w:r>
    </w:p>
    <w:p w:rsidR="00702F6D" w:rsidRPr="00702F6D" w:rsidRDefault="00702F6D" w:rsidP="00702F6D">
      <w:pPr>
        <w:spacing w:after="0" w:line="240" w:lineRule="auto"/>
        <w:jc w:val="center"/>
        <w:rPr>
          <w:rFonts w:ascii="Times New Roman" w:eastAsia="Times New Roman" w:hAnsi="Times New Roman" w:cs="Times New Roman"/>
          <w:b/>
          <w:sz w:val="24"/>
          <w:szCs w:val="24"/>
          <w:lang w:eastAsia="ru-RU"/>
        </w:rPr>
      </w:pPr>
      <w:r w:rsidRPr="00702F6D">
        <w:rPr>
          <w:rFonts w:ascii="Times New Roman" w:eastAsia="Times New Roman" w:hAnsi="Times New Roman" w:cs="Times New Roman"/>
          <w:b/>
          <w:sz w:val="24"/>
          <w:szCs w:val="24"/>
          <w:lang w:eastAsia="ru-RU"/>
        </w:rPr>
        <w:t xml:space="preserve">  </w:t>
      </w:r>
    </w:p>
    <w:p w:rsidR="00702F6D" w:rsidRPr="00702F6D" w:rsidRDefault="00702F6D" w:rsidP="00702F6D">
      <w:pPr>
        <w:spacing w:after="0" w:line="240" w:lineRule="auto"/>
        <w:jc w:val="center"/>
        <w:rPr>
          <w:rFonts w:ascii="Times New Roman" w:eastAsia="Times New Roman" w:hAnsi="Times New Roman" w:cs="Times New Roman"/>
          <w:b/>
          <w:sz w:val="24"/>
          <w:szCs w:val="24"/>
          <w:lang w:eastAsia="ru-RU"/>
        </w:rPr>
      </w:pPr>
      <w:r w:rsidRPr="00702F6D">
        <w:rPr>
          <w:rFonts w:ascii="Times New Roman" w:eastAsia="Times New Roman" w:hAnsi="Times New Roman" w:cs="Times New Roman"/>
          <w:b/>
          <w:sz w:val="24"/>
          <w:szCs w:val="24"/>
          <w:lang w:eastAsia="ru-RU"/>
        </w:rPr>
        <w:t>Формирование навыков исследовательской деятельности учащихся</w:t>
      </w:r>
    </w:p>
    <w:p w:rsidR="00702F6D" w:rsidRPr="00702F6D" w:rsidRDefault="00702F6D" w:rsidP="00702F6D">
      <w:pPr>
        <w:spacing w:after="0" w:line="240" w:lineRule="auto"/>
        <w:jc w:val="center"/>
        <w:rPr>
          <w:rFonts w:ascii="Times New Roman" w:eastAsia="Times New Roman" w:hAnsi="Times New Roman" w:cs="Times New Roman"/>
          <w:b/>
          <w:sz w:val="24"/>
          <w:szCs w:val="24"/>
          <w:lang w:eastAsia="ru-RU"/>
        </w:rPr>
      </w:pPr>
      <w:r w:rsidRPr="00702F6D">
        <w:rPr>
          <w:rFonts w:ascii="Times New Roman" w:eastAsia="Times New Roman" w:hAnsi="Times New Roman" w:cs="Times New Roman"/>
          <w:b/>
          <w:sz w:val="24"/>
          <w:szCs w:val="24"/>
          <w:lang w:eastAsia="ru-RU"/>
        </w:rPr>
        <w:t xml:space="preserve"> при решении уравнений с параметрами</w:t>
      </w:r>
    </w:p>
    <w:p w:rsidR="00702F6D" w:rsidRPr="00702F6D" w:rsidRDefault="00702F6D" w:rsidP="00702F6D">
      <w:pPr>
        <w:spacing w:after="0" w:line="240" w:lineRule="auto"/>
        <w:jc w:val="both"/>
        <w:rPr>
          <w:rFonts w:ascii="Times New Roman" w:eastAsia="Times New Roman" w:hAnsi="Times New Roman" w:cs="Times New Roman"/>
          <w:b/>
          <w:i/>
          <w:sz w:val="24"/>
          <w:szCs w:val="24"/>
          <w:lang w:eastAsia="ru-RU"/>
        </w:rPr>
      </w:pPr>
      <w:r w:rsidRPr="00702F6D">
        <w:rPr>
          <w:rFonts w:ascii="Times New Roman" w:eastAsia="Times New Roman" w:hAnsi="Times New Roman" w:cs="Times New Roman"/>
          <w:b/>
          <w:sz w:val="24"/>
          <w:szCs w:val="24"/>
          <w:lang w:eastAsia="ru-RU"/>
        </w:rPr>
        <w:t xml:space="preserve">Изучение элективного курса направлено на достижение следующих </w:t>
      </w:r>
      <w:r w:rsidRPr="00702F6D">
        <w:rPr>
          <w:rFonts w:ascii="Times New Roman" w:eastAsia="Times New Roman" w:hAnsi="Times New Roman" w:cs="Times New Roman"/>
          <w:b/>
          <w:i/>
          <w:sz w:val="24"/>
          <w:szCs w:val="24"/>
          <w:lang w:eastAsia="ru-RU"/>
        </w:rPr>
        <w:t>целей:</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-усвоить, углубить и расширить знания методов, приёмов и подходов к решению задач с параметрами;</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-продолжить работу по интеллектуальному и творческому развитию учащихся, формированию уровня абстрактного и логического мышления;</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 xml:space="preserve">-открыть перспективные возможности усвоения курса математики в высших учебных заведениях. </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ab/>
        <w:t xml:space="preserve">Достижение поставленных целей возможно через решение задач с параметрами, что позволяет решать следующие </w:t>
      </w:r>
      <w:r w:rsidRPr="00702F6D">
        <w:rPr>
          <w:rFonts w:ascii="Times New Roman" w:eastAsia="Times New Roman" w:hAnsi="Times New Roman" w:cs="Times New Roman"/>
          <w:b/>
          <w:i/>
          <w:sz w:val="24"/>
          <w:szCs w:val="24"/>
          <w:lang w:eastAsia="ru-RU"/>
        </w:rPr>
        <w:t>основные задачи</w:t>
      </w:r>
      <w:r w:rsidRPr="00702F6D">
        <w:rPr>
          <w:rFonts w:ascii="Times New Roman" w:eastAsia="Times New Roman" w:hAnsi="Times New Roman" w:cs="Times New Roman"/>
          <w:sz w:val="24"/>
          <w:szCs w:val="24"/>
          <w:lang w:eastAsia="ru-RU"/>
        </w:rPr>
        <w:t>:</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-обеспечение прочного и сознательного овладения учащимися системой математических знаний и умений при решении задач с параметрами;</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-формирование интеллектуальных умений, умений и навыков самостоятельной математической деятельности, определённых государственными стандартами программы курса;</w:t>
      </w:r>
    </w:p>
    <w:p w:rsidR="00702F6D" w:rsidRPr="00702F6D" w:rsidRDefault="00702F6D" w:rsidP="00702F6D">
      <w:pPr>
        <w:spacing w:after="0" w:line="240" w:lineRule="auto"/>
        <w:jc w:val="both"/>
        <w:rPr>
          <w:rFonts w:ascii="Times New Roman" w:eastAsia="Times New Roman" w:hAnsi="Times New Roman" w:cs="Times New Roman"/>
          <w:sz w:val="24"/>
          <w:szCs w:val="24"/>
          <w:lang w:eastAsia="ru-RU"/>
        </w:rPr>
      </w:pPr>
      <w:r w:rsidRPr="00702F6D">
        <w:rPr>
          <w:rFonts w:ascii="Times New Roman" w:eastAsia="Times New Roman" w:hAnsi="Times New Roman" w:cs="Times New Roman"/>
          <w:sz w:val="24"/>
          <w:szCs w:val="24"/>
          <w:lang w:eastAsia="ru-RU"/>
        </w:rPr>
        <w:t>-обеспечение прочной математической подготовки для сдачи ЕГЭ и изучения содержания математического образования в технических вузах страны.</w:t>
      </w:r>
    </w:p>
    <w:p w:rsidR="00702F6D" w:rsidRPr="00702F6D" w:rsidRDefault="00702F6D" w:rsidP="00702F6D">
      <w:pPr>
        <w:spacing w:after="0" w:line="240" w:lineRule="auto"/>
        <w:jc w:val="both"/>
        <w:rPr>
          <w:rFonts w:ascii="Times New Roman" w:eastAsia="Times New Roman" w:hAnsi="Times New Roman" w:cs="Times New Roman"/>
          <w:i/>
          <w:sz w:val="24"/>
          <w:szCs w:val="24"/>
          <w:lang w:eastAsia="ru-RU"/>
        </w:rPr>
      </w:pPr>
      <w:r w:rsidRPr="00702F6D">
        <w:rPr>
          <w:rFonts w:ascii="Times New Roman" w:eastAsia="Times New Roman" w:hAnsi="Times New Roman" w:cs="Times New Roman"/>
          <w:i/>
          <w:sz w:val="24"/>
          <w:szCs w:val="24"/>
          <w:lang w:eastAsia="ru-RU"/>
        </w:rPr>
        <w:t>Формы контроля.</w:t>
      </w:r>
    </w:p>
    <w:p w:rsidR="00702F6D" w:rsidRDefault="00702F6D" w:rsidP="008958B6">
      <w:pPr>
        <w:shd w:val="clear" w:color="auto" w:fill="FFFFFF"/>
        <w:spacing w:after="135" w:line="300" w:lineRule="atLeast"/>
        <w:rPr>
          <w:rFonts w:ascii="Times New Roman" w:eastAsia="Times New Roman" w:hAnsi="Times New Roman" w:cs="Times New Roman"/>
          <w:b/>
          <w:bCs/>
          <w:color w:val="333333"/>
          <w:sz w:val="24"/>
          <w:szCs w:val="24"/>
          <w:lang w:eastAsia="ru-RU"/>
        </w:rPr>
      </w:pPr>
      <w:r w:rsidRPr="00702F6D">
        <w:rPr>
          <w:rFonts w:ascii="Times New Roman" w:eastAsia="Times New Roman" w:hAnsi="Times New Roman" w:cs="Times New Roman"/>
          <w:sz w:val="24"/>
          <w:szCs w:val="24"/>
          <w:lang w:eastAsia="ru-RU"/>
        </w:rPr>
        <w:t>Результатом учебной деятельности учащихся профильных классов является групповая исследовательская работа по темам: «Иррациональные задачи с параметрами», «Графически-иллюстративный метод решения рациональных уравнений с параметрами в системе (х; а)»</w:t>
      </w:r>
    </w:p>
    <w:p w:rsidR="008958B6" w:rsidRPr="0029169C" w:rsidRDefault="00166F8C"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 xml:space="preserve">  </w:t>
      </w:r>
      <w:r w:rsidR="008958B6" w:rsidRPr="0029169C">
        <w:rPr>
          <w:rFonts w:ascii="Times New Roman" w:eastAsia="Times New Roman" w:hAnsi="Times New Roman" w:cs="Times New Roman"/>
          <w:b/>
          <w:bCs/>
          <w:color w:val="333333"/>
          <w:sz w:val="24"/>
          <w:szCs w:val="24"/>
          <w:lang w:eastAsia="ru-RU"/>
        </w:rPr>
        <w:t>Целью математического кружка является:</w:t>
      </w:r>
    </w:p>
    <w:p w:rsidR="008958B6" w:rsidRPr="0029169C" w:rsidRDefault="008958B6" w:rsidP="008958B6">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Развитие творческого и математического мышления учащихся;</w:t>
      </w:r>
    </w:p>
    <w:p w:rsidR="008958B6" w:rsidRPr="0029169C" w:rsidRDefault="008958B6" w:rsidP="008958B6">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Воспитание устойчивого интереса к изучению математики, творческого отношения к учебной деятельности математического характера;</w:t>
      </w:r>
    </w:p>
    <w:p w:rsidR="008958B6" w:rsidRPr="0029169C" w:rsidRDefault="008958B6" w:rsidP="008958B6">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Привитие школьникам навыка употребления нестандартных методов рассуждения при решении олимпиадных задач;</w:t>
      </w:r>
    </w:p>
    <w:p w:rsidR="008958B6" w:rsidRPr="0029169C" w:rsidRDefault="008958B6" w:rsidP="008958B6">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Ознакомление учащихся с новыми идеями и методами;</w:t>
      </w:r>
    </w:p>
    <w:p w:rsidR="008958B6" w:rsidRPr="0029169C" w:rsidRDefault="008958B6" w:rsidP="008958B6">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Расширение представления об изучаемом материале;</w:t>
      </w:r>
    </w:p>
    <w:p w:rsidR="008958B6" w:rsidRPr="0029169C" w:rsidRDefault="008958B6" w:rsidP="008958B6">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lastRenderedPageBreak/>
        <w:t>Подготовка учащихся к олимпиадам и конкурсам разных уровней (школьных, окружных, городских, краевых, зональных, Российских) с ориентацией их на победу.</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Поэтому в программу кружка, рассчитанную на 4 часа в неделю (всего 144 часа) включены различные разделы олимпиадной математике, задачи окружных, городских, краевых, Российских олимпиад за 10 класс прошлых лет. Большое внимание уделяется проведению школьных олимпиад, участию членов кружка в различных заочных Российских конкурсах (проект &lt;&lt;Познание и </w:t>
      </w:r>
      <w:proofErr w:type="gramStart"/>
      <w:r w:rsidRPr="0029169C">
        <w:rPr>
          <w:rFonts w:ascii="Times New Roman" w:eastAsia="Times New Roman" w:hAnsi="Times New Roman" w:cs="Times New Roman"/>
          <w:color w:val="333333"/>
          <w:sz w:val="24"/>
          <w:szCs w:val="24"/>
          <w:lang w:eastAsia="ru-RU"/>
        </w:rPr>
        <w:t>творчество &gt;&gt;,конкурс</w:t>
      </w:r>
      <w:proofErr w:type="gramEnd"/>
      <w:r w:rsidRPr="0029169C">
        <w:rPr>
          <w:rFonts w:ascii="Times New Roman" w:eastAsia="Times New Roman" w:hAnsi="Times New Roman" w:cs="Times New Roman"/>
          <w:color w:val="333333"/>
          <w:sz w:val="24"/>
          <w:szCs w:val="24"/>
          <w:lang w:eastAsia="ru-RU"/>
        </w:rPr>
        <w:t xml:space="preserve"> Архимед и др.), а также </w:t>
      </w:r>
      <w:r w:rsidR="00DB2CE9" w:rsidRPr="0029169C">
        <w:rPr>
          <w:rFonts w:ascii="Times New Roman" w:eastAsia="Times New Roman" w:hAnsi="Times New Roman" w:cs="Times New Roman"/>
          <w:color w:val="333333"/>
          <w:sz w:val="24"/>
          <w:szCs w:val="24"/>
          <w:lang w:eastAsia="ru-RU"/>
        </w:rPr>
        <w:t xml:space="preserve">анализу задач школьной,  городской, республиканской </w:t>
      </w:r>
      <w:r w:rsidRPr="0029169C">
        <w:rPr>
          <w:rFonts w:ascii="Times New Roman" w:eastAsia="Times New Roman" w:hAnsi="Times New Roman" w:cs="Times New Roman"/>
          <w:color w:val="333333"/>
          <w:sz w:val="24"/>
          <w:szCs w:val="24"/>
          <w:lang w:eastAsia="ru-RU"/>
        </w:rPr>
        <w:t xml:space="preserve"> олимпиад текущего года.</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Данная программа состоит из следующих разделов:</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Олимпиадные задачи по геометрии (планиметрия);</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Олимпиадные задачи по тригонометрии;</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Квадратный трехчлен;</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Нестандартные методы решения уравнений и систем;</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Олимпиадные задачи по стереометрии;</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Углы и расстояния;</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Подготовка к олимпиадам. Олимпиады;</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Функциональные уравнения;</w:t>
      </w:r>
    </w:p>
    <w:p w:rsidR="008958B6" w:rsidRPr="0029169C" w:rsidRDefault="008958B6" w:rsidP="008958B6">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Разное.</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Занятие математического кружка предполагают расширение и углубление знаний школьников, полученных ранее на уроках и занятиях математических кружков прошлых лет, изучение на более глубокой математической основе тем, входящих в раздел &lt;&lt;Разное&gt;&gt;.</w:t>
      </w:r>
    </w:p>
    <w:p w:rsidR="008958B6" w:rsidRPr="0029169C" w:rsidRDefault="00702F6D" w:rsidP="00702F6D">
      <w:pPr>
        <w:spacing w:after="135" w:line="30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 xml:space="preserve">                                  </w:t>
      </w:r>
      <w:r w:rsidR="008958B6" w:rsidRPr="0029169C">
        <w:rPr>
          <w:rFonts w:ascii="Times New Roman" w:eastAsia="Times New Roman" w:hAnsi="Times New Roman" w:cs="Times New Roman"/>
          <w:b/>
          <w:bCs/>
          <w:color w:val="333333"/>
          <w:sz w:val="24"/>
          <w:szCs w:val="24"/>
          <w:shd w:val="clear" w:color="auto" w:fill="FFFFFF"/>
          <w:lang w:eastAsia="ru-RU"/>
        </w:rPr>
        <w:t>Программа занятий кружка</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I. Олимпиадные задачи по геометрии (планиметрия) – 32 часа.</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Задачи по теме “Подобие”. Задачи по теме “Площади фигур, свойства площадей”. Вписанные и описанные окружности. Угли, связанные с окружностью. Задачи на построение. Построение одной линейкой. Теорема </w:t>
      </w:r>
      <w:proofErr w:type="spellStart"/>
      <w:r w:rsidRPr="0029169C">
        <w:rPr>
          <w:rFonts w:ascii="Times New Roman" w:eastAsia="Times New Roman" w:hAnsi="Times New Roman" w:cs="Times New Roman"/>
          <w:color w:val="333333"/>
          <w:sz w:val="24"/>
          <w:szCs w:val="24"/>
          <w:lang w:eastAsia="ru-RU"/>
        </w:rPr>
        <w:t>Дезарга</w:t>
      </w:r>
      <w:proofErr w:type="spellEnd"/>
      <w:r w:rsidRPr="0029169C">
        <w:rPr>
          <w:rFonts w:ascii="Times New Roman" w:eastAsia="Times New Roman" w:hAnsi="Times New Roman" w:cs="Times New Roman"/>
          <w:color w:val="333333"/>
          <w:sz w:val="24"/>
          <w:szCs w:val="24"/>
          <w:lang w:eastAsia="ru-RU"/>
        </w:rPr>
        <w:t xml:space="preserve">. Теоремы </w:t>
      </w:r>
      <w:proofErr w:type="spellStart"/>
      <w:r w:rsidRPr="0029169C">
        <w:rPr>
          <w:rFonts w:ascii="Times New Roman" w:eastAsia="Times New Roman" w:hAnsi="Times New Roman" w:cs="Times New Roman"/>
          <w:color w:val="333333"/>
          <w:sz w:val="24"/>
          <w:szCs w:val="24"/>
          <w:lang w:eastAsia="ru-RU"/>
        </w:rPr>
        <w:t>Чевы</w:t>
      </w:r>
      <w:proofErr w:type="spellEnd"/>
      <w:r w:rsidRPr="0029169C">
        <w:rPr>
          <w:rFonts w:ascii="Times New Roman" w:eastAsia="Times New Roman" w:hAnsi="Times New Roman" w:cs="Times New Roman"/>
          <w:color w:val="333333"/>
          <w:sz w:val="24"/>
          <w:szCs w:val="24"/>
          <w:lang w:eastAsia="ru-RU"/>
        </w:rPr>
        <w:t xml:space="preserve"> и </w:t>
      </w:r>
      <w:proofErr w:type="spellStart"/>
      <w:r w:rsidRPr="0029169C">
        <w:rPr>
          <w:rFonts w:ascii="Times New Roman" w:eastAsia="Times New Roman" w:hAnsi="Times New Roman" w:cs="Times New Roman"/>
          <w:color w:val="333333"/>
          <w:sz w:val="24"/>
          <w:szCs w:val="24"/>
          <w:lang w:eastAsia="ru-RU"/>
        </w:rPr>
        <w:t>Менелая</w:t>
      </w:r>
      <w:proofErr w:type="spellEnd"/>
      <w:r w:rsidRPr="0029169C">
        <w:rPr>
          <w:rFonts w:ascii="Times New Roman" w:eastAsia="Times New Roman" w:hAnsi="Times New Roman" w:cs="Times New Roman"/>
          <w:color w:val="333333"/>
          <w:sz w:val="24"/>
          <w:szCs w:val="24"/>
          <w:lang w:eastAsia="ru-RU"/>
        </w:rPr>
        <w:t>.</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t>Цель:</w:t>
      </w:r>
    </w:p>
    <w:p w:rsidR="008958B6" w:rsidRPr="0029169C" w:rsidRDefault="008958B6" w:rsidP="008958B6">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Углубить и несколько расширить знания школьного курса геометрии по темам “Подобие”, “Площади”, “Вписанные и описанные окружности”;</w:t>
      </w:r>
    </w:p>
    <w:p w:rsidR="008958B6" w:rsidRPr="0029169C" w:rsidRDefault="008958B6" w:rsidP="008958B6">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Расширить представления учащихся о геометрических задачах на построение;</w:t>
      </w:r>
    </w:p>
    <w:p w:rsidR="008958B6" w:rsidRPr="0029169C" w:rsidRDefault="008958B6" w:rsidP="008958B6">
      <w:pPr>
        <w:numPr>
          <w:ilvl w:val="0"/>
          <w:numId w:val="3"/>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Показать учащимся, что теоремы </w:t>
      </w:r>
      <w:proofErr w:type="spellStart"/>
      <w:r w:rsidRPr="0029169C">
        <w:rPr>
          <w:rFonts w:ascii="Times New Roman" w:eastAsia="Times New Roman" w:hAnsi="Times New Roman" w:cs="Times New Roman"/>
          <w:color w:val="333333"/>
          <w:sz w:val="24"/>
          <w:szCs w:val="24"/>
          <w:lang w:eastAsia="ru-RU"/>
        </w:rPr>
        <w:t>Чевы</w:t>
      </w:r>
      <w:proofErr w:type="spellEnd"/>
      <w:r w:rsidRPr="0029169C">
        <w:rPr>
          <w:rFonts w:ascii="Times New Roman" w:eastAsia="Times New Roman" w:hAnsi="Times New Roman" w:cs="Times New Roman"/>
          <w:color w:val="333333"/>
          <w:sz w:val="24"/>
          <w:szCs w:val="24"/>
          <w:lang w:eastAsia="ru-RU"/>
        </w:rPr>
        <w:t xml:space="preserve"> и </w:t>
      </w:r>
      <w:proofErr w:type="spellStart"/>
      <w:r w:rsidRPr="0029169C">
        <w:rPr>
          <w:rFonts w:ascii="Times New Roman" w:eastAsia="Times New Roman" w:hAnsi="Times New Roman" w:cs="Times New Roman"/>
          <w:color w:val="333333"/>
          <w:sz w:val="24"/>
          <w:szCs w:val="24"/>
          <w:lang w:eastAsia="ru-RU"/>
        </w:rPr>
        <w:t>Менелая</w:t>
      </w:r>
      <w:proofErr w:type="spellEnd"/>
      <w:r w:rsidRPr="0029169C">
        <w:rPr>
          <w:rFonts w:ascii="Times New Roman" w:eastAsia="Times New Roman" w:hAnsi="Times New Roman" w:cs="Times New Roman"/>
          <w:color w:val="333333"/>
          <w:sz w:val="24"/>
          <w:szCs w:val="24"/>
          <w:lang w:eastAsia="ru-RU"/>
        </w:rPr>
        <w:t xml:space="preserve"> позволяют легко и изящно решать целый класс задач.</w:t>
      </w:r>
    </w:p>
    <w:p w:rsidR="008958B6" w:rsidRPr="0029169C" w:rsidRDefault="008958B6" w:rsidP="008958B6">
      <w:pPr>
        <w:spacing w:after="135" w:line="300" w:lineRule="atLeast"/>
        <w:rPr>
          <w:rFonts w:ascii="Times New Roman" w:eastAsia="Times New Roman" w:hAnsi="Times New Roman" w:cs="Times New Roman"/>
          <w:b/>
          <w:bCs/>
          <w:color w:val="333333"/>
          <w:sz w:val="24"/>
          <w:szCs w:val="24"/>
          <w:shd w:val="clear" w:color="auto" w:fill="FFFFFF"/>
          <w:lang w:eastAsia="ru-RU"/>
        </w:rPr>
      </w:pPr>
      <w:r w:rsidRPr="0029169C">
        <w:rPr>
          <w:rFonts w:ascii="Times New Roman" w:eastAsia="Times New Roman" w:hAnsi="Times New Roman" w:cs="Times New Roman"/>
          <w:b/>
          <w:bCs/>
          <w:color w:val="333333"/>
          <w:sz w:val="24"/>
          <w:szCs w:val="24"/>
          <w:shd w:val="clear" w:color="auto" w:fill="FFFFFF"/>
          <w:lang w:eastAsia="ru-RU"/>
        </w:rPr>
        <w:t>II. Олимпиадные задачи по тригонометрии –</w:t>
      </w:r>
      <w:r w:rsidR="00702F6D">
        <w:rPr>
          <w:rFonts w:ascii="Times New Roman" w:eastAsia="Times New Roman" w:hAnsi="Times New Roman" w:cs="Times New Roman"/>
          <w:b/>
          <w:bCs/>
          <w:color w:val="333333"/>
          <w:sz w:val="24"/>
          <w:szCs w:val="24"/>
          <w:shd w:val="clear" w:color="auto" w:fill="FFFFFF"/>
          <w:lang w:eastAsia="ru-RU"/>
        </w:rPr>
        <w:t xml:space="preserve">25 </w:t>
      </w:r>
      <w:r w:rsidRPr="0029169C">
        <w:rPr>
          <w:rFonts w:ascii="Times New Roman" w:eastAsia="Times New Roman" w:hAnsi="Times New Roman" w:cs="Times New Roman"/>
          <w:b/>
          <w:bCs/>
          <w:color w:val="333333"/>
          <w:sz w:val="24"/>
          <w:szCs w:val="24"/>
          <w:shd w:val="clear" w:color="auto" w:fill="FFFFFF"/>
          <w:lang w:eastAsia="ru-RU"/>
        </w:rPr>
        <w:t>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Задачи на нахождение наибольших и наименьших значений. Задачи на преобразование тригонометрических выражений. Решение тригонометрических уравнений и систем. Метод подстановки при решении тригонометрических уравнений. Метод подстановки при решении различных задач тригонометрии. Решение уравнений, содержащих </w:t>
      </w:r>
      <w:proofErr w:type="spellStart"/>
      <w:r w:rsidRPr="0029169C">
        <w:rPr>
          <w:rFonts w:ascii="Times New Roman" w:eastAsia="Times New Roman" w:hAnsi="Times New Roman" w:cs="Times New Roman"/>
          <w:color w:val="333333"/>
          <w:sz w:val="24"/>
          <w:szCs w:val="24"/>
          <w:lang w:eastAsia="ru-RU"/>
        </w:rPr>
        <w:t>обратнотригонометрические</w:t>
      </w:r>
      <w:proofErr w:type="spellEnd"/>
      <w:r w:rsidRPr="0029169C">
        <w:rPr>
          <w:rFonts w:ascii="Times New Roman" w:eastAsia="Times New Roman" w:hAnsi="Times New Roman" w:cs="Times New Roman"/>
          <w:color w:val="333333"/>
          <w:sz w:val="24"/>
          <w:szCs w:val="24"/>
          <w:lang w:eastAsia="ru-RU"/>
        </w:rPr>
        <w:t xml:space="preserve"> функции. Доказательство тригонометрических неравенств.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lastRenderedPageBreak/>
        <w:t>Цель:</w:t>
      </w:r>
    </w:p>
    <w:p w:rsidR="008958B6" w:rsidRPr="0029169C" w:rsidRDefault="008958B6" w:rsidP="008958B6">
      <w:pPr>
        <w:numPr>
          <w:ilvl w:val="0"/>
          <w:numId w:val="4"/>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Расширить и углубить знания школьного курса тригонометрии;</w:t>
      </w:r>
    </w:p>
    <w:p w:rsidR="008958B6" w:rsidRPr="0029169C" w:rsidRDefault="008958B6" w:rsidP="008958B6">
      <w:pPr>
        <w:numPr>
          <w:ilvl w:val="0"/>
          <w:numId w:val="4"/>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Показать преимущество метода подстановки при решении различных олимпиадных задач по тригонометрии;</w:t>
      </w:r>
    </w:p>
    <w:p w:rsidR="008958B6" w:rsidRPr="0029169C" w:rsidRDefault="008958B6" w:rsidP="008958B6">
      <w:pPr>
        <w:numPr>
          <w:ilvl w:val="0"/>
          <w:numId w:val="4"/>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Подготовить учащихся к олимпиадам по тригонометрии;</w:t>
      </w:r>
    </w:p>
    <w:p w:rsidR="008958B6" w:rsidRPr="0029169C" w:rsidRDefault="008958B6" w:rsidP="008958B6">
      <w:pPr>
        <w:spacing w:after="135" w:line="300" w:lineRule="atLeast"/>
        <w:rPr>
          <w:rFonts w:ascii="Times New Roman" w:eastAsia="Times New Roman" w:hAnsi="Times New Roman" w:cs="Times New Roman"/>
          <w:b/>
          <w:bCs/>
          <w:color w:val="333333"/>
          <w:sz w:val="24"/>
          <w:szCs w:val="24"/>
          <w:shd w:val="clear" w:color="auto" w:fill="FFFFFF"/>
          <w:lang w:eastAsia="ru-RU"/>
        </w:rPr>
      </w:pPr>
      <w:r w:rsidRPr="0029169C">
        <w:rPr>
          <w:rFonts w:ascii="Times New Roman" w:eastAsia="Times New Roman" w:hAnsi="Times New Roman" w:cs="Times New Roman"/>
          <w:b/>
          <w:bCs/>
          <w:color w:val="333333"/>
          <w:sz w:val="24"/>
          <w:szCs w:val="24"/>
          <w:shd w:val="clear" w:color="auto" w:fill="FFFFFF"/>
          <w:lang w:eastAsia="ru-RU"/>
        </w:rPr>
        <w:t>III. Квадратный трехчлен – 5 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Квадратный трехчлен. Знаки значений квадратного трехчлена. Расположение корней квадратного трехчлена. Квадратные уравнения с параметрами</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t>Цель:</w:t>
      </w:r>
    </w:p>
    <w:p w:rsidR="008958B6" w:rsidRPr="0029169C" w:rsidRDefault="008958B6" w:rsidP="008958B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Показать приемы, на которых основывается теория квадратного трехчлена;</w:t>
      </w:r>
    </w:p>
    <w:p w:rsidR="008958B6" w:rsidRPr="0029169C" w:rsidRDefault="008958B6" w:rsidP="008958B6">
      <w:pPr>
        <w:numPr>
          <w:ilvl w:val="0"/>
          <w:numId w:val="5"/>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Научить применять их к решению олимпиадных задач.</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IV. Нестандартные методы решения уравнений и систем – 12 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Возвратные уравнения четной и нечетной степени. Использование суперпозиции функций. Решение относительного параметра. Применение основных свойств функций. Геометрические методы решения уравнений и систем. Системы уравнений.</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t>Цель:</w:t>
      </w:r>
    </w:p>
    <w:p w:rsidR="008958B6" w:rsidRPr="0029169C" w:rsidRDefault="008958B6" w:rsidP="008958B6">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Познакомить школьников с различными </w:t>
      </w:r>
      <w:proofErr w:type="gramStart"/>
      <w:r w:rsidRPr="0029169C">
        <w:rPr>
          <w:rFonts w:ascii="Times New Roman" w:eastAsia="Times New Roman" w:hAnsi="Times New Roman" w:cs="Times New Roman"/>
          <w:color w:val="333333"/>
          <w:sz w:val="24"/>
          <w:szCs w:val="24"/>
          <w:lang w:eastAsia="ru-RU"/>
        </w:rPr>
        <w:t>методами казалось бы</w:t>
      </w:r>
      <w:proofErr w:type="gramEnd"/>
      <w:r w:rsidRPr="0029169C">
        <w:rPr>
          <w:rFonts w:ascii="Times New Roman" w:eastAsia="Times New Roman" w:hAnsi="Times New Roman" w:cs="Times New Roman"/>
          <w:color w:val="333333"/>
          <w:sz w:val="24"/>
          <w:szCs w:val="24"/>
          <w:lang w:eastAsia="ru-RU"/>
        </w:rPr>
        <w:t xml:space="preserve"> трудных задач;</w:t>
      </w:r>
    </w:p>
    <w:p w:rsidR="008958B6" w:rsidRPr="0029169C" w:rsidRDefault="008958B6" w:rsidP="008958B6">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Привить навыки употреблять нестандартные методы рассуждений при решении олимпиадных задач.</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V. Олимпиадные задачи по стереометрии – 9 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Первые задачи стереометрии. Сечение многогранников. Признак параллельности плоскостей. Обратная теорема. Теорема о трех перпендикулярах. Теорема косинусов для трехгранного угла. Правило трех косинусов. Задачи, связанные с тетраэдром.</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t>Цель:</w:t>
      </w:r>
      <w:r w:rsidRPr="0029169C">
        <w:rPr>
          <w:rFonts w:ascii="Times New Roman" w:eastAsia="Times New Roman" w:hAnsi="Times New Roman" w:cs="Times New Roman"/>
          <w:i/>
          <w:iCs/>
          <w:color w:val="333333"/>
          <w:sz w:val="24"/>
          <w:szCs w:val="24"/>
          <w:lang w:eastAsia="ru-RU"/>
        </w:rPr>
        <w:t> </w:t>
      </w:r>
      <w:r w:rsidRPr="0029169C">
        <w:rPr>
          <w:rFonts w:ascii="Times New Roman" w:eastAsia="Times New Roman" w:hAnsi="Times New Roman" w:cs="Times New Roman"/>
          <w:color w:val="333333"/>
          <w:sz w:val="24"/>
          <w:szCs w:val="24"/>
          <w:lang w:eastAsia="ru-RU"/>
        </w:rPr>
        <w:t>Углубить и расширить знания школьного курса стереометрии.</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 xml:space="preserve">VI. Функциональные уравнения – </w:t>
      </w:r>
      <w:r w:rsidR="00702F6D">
        <w:rPr>
          <w:rFonts w:ascii="Times New Roman" w:eastAsia="Times New Roman" w:hAnsi="Times New Roman" w:cs="Times New Roman"/>
          <w:b/>
          <w:bCs/>
          <w:color w:val="333333"/>
          <w:sz w:val="24"/>
          <w:szCs w:val="24"/>
          <w:lang w:eastAsia="ru-RU"/>
        </w:rPr>
        <w:t>8</w:t>
      </w:r>
      <w:r w:rsidRPr="0029169C">
        <w:rPr>
          <w:rFonts w:ascii="Times New Roman" w:eastAsia="Times New Roman" w:hAnsi="Times New Roman" w:cs="Times New Roman"/>
          <w:b/>
          <w:bCs/>
          <w:color w:val="333333"/>
          <w:sz w:val="24"/>
          <w:szCs w:val="24"/>
          <w:lang w:eastAsia="ru-RU"/>
        </w:rPr>
        <w:t xml:space="preserve"> 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Простейшие функциональные уравнения. Метод подстановки. Функциональные уравнения, в которых неизвестная функция зависит от одной переменной, а в уравнении содержится две или более независимых переменных. Задачи, содержащие последовательность функций. Суперпозиции функций.</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t>Цель:</w:t>
      </w:r>
      <w:r w:rsidRPr="0029169C">
        <w:rPr>
          <w:rFonts w:ascii="Times New Roman" w:eastAsia="Times New Roman" w:hAnsi="Times New Roman" w:cs="Times New Roman"/>
          <w:color w:val="333333"/>
          <w:sz w:val="24"/>
          <w:szCs w:val="24"/>
          <w:lang w:eastAsia="ru-RU"/>
        </w:rPr>
        <w:t> Научить учащихся решать несложные функциональные уравнения.</w:t>
      </w:r>
    </w:p>
    <w:p w:rsidR="008958B6" w:rsidRPr="0029169C" w:rsidRDefault="008958B6" w:rsidP="008958B6">
      <w:pPr>
        <w:spacing w:after="135" w:line="300" w:lineRule="atLeast"/>
        <w:rPr>
          <w:rFonts w:ascii="Times New Roman" w:eastAsia="Times New Roman" w:hAnsi="Times New Roman" w:cs="Times New Roman"/>
          <w:b/>
          <w:bCs/>
          <w:color w:val="333333"/>
          <w:sz w:val="24"/>
          <w:szCs w:val="24"/>
          <w:shd w:val="clear" w:color="auto" w:fill="FFFFFF"/>
          <w:lang w:eastAsia="ru-RU"/>
        </w:rPr>
      </w:pPr>
      <w:r w:rsidRPr="0029169C">
        <w:rPr>
          <w:rFonts w:ascii="Times New Roman" w:eastAsia="Times New Roman" w:hAnsi="Times New Roman" w:cs="Times New Roman"/>
          <w:b/>
          <w:bCs/>
          <w:color w:val="333333"/>
          <w:sz w:val="24"/>
          <w:szCs w:val="24"/>
          <w:shd w:val="clear" w:color="auto" w:fill="FFFFFF"/>
          <w:lang w:eastAsia="ru-RU"/>
        </w:rPr>
        <w:t>VII. Подготовка к олимпиадам. Олимпиады – 26 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Школьная олимпиада. Анализ школьной олимпиады. Подготовка к окружной олимпиаде. Анализ окружной олимпиады текущего года. Подготовка к городской олимпиаде. Анализ работ городской олимпиады. Подготовка к краевой олимпиаде. Анализ работ краевой олимпиады. Решение задач I-</w:t>
      </w:r>
      <w:proofErr w:type="spellStart"/>
      <w:r w:rsidRPr="0029169C">
        <w:rPr>
          <w:rFonts w:ascii="Times New Roman" w:eastAsia="Times New Roman" w:hAnsi="Times New Roman" w:cs="Times New Roman"/>
          <w:color w:val="333333"/>
          <w:sz w:val="24"/>
          <w:szCs w:val="24"/>
          <w:lang w:eastAsia="ru-RU"/>
        </w:rPr>
        <w:t>го</w:t>
      </w:r>
      <w:proofErr w:type="spellEnd"/>
      <w:r w:rsidRPr="0029169C">
        <w:rPr>
          <w:rFonts w:ascii="Times New Roman" w:eastAsia="Times New Roman" w:hAnsi="Times New Roman" w:cs="Times New Roman"/>
          <w:color w:val="333333"/>
          <w:sz w:val="24"/>
          <w:szCs w:val="24"/>
          <w:lang w:eastAsia="ru-RU"/>
        </w:rPr>
        <w:t xml:space="preserve"> и II-</w:t>
      </w:r>
      <w:proofErr w:type="spellStart"/>
      <w:r w:rsidRPr="0029169C">
        <w:rPr>
          <w:rFonts w:ascii="Times New Roman" w:eastAsia="Times New Roman" w:hAnsi="Times New Roman" w:cs="Times New Roman"/>
          <w:color w:val="333333"/>
          <w:sz w:val="24"/>
          <w:szCs w:val="24"/>
          <w:lang w:eastAsia="ru-RU"/>
        </w:rPr>
        <w:t>го</w:t>
      </w:r>
      <w:proofErr w:type="spellEnd"/>
      <w:r w:rsidRPr="0029169C">
        <w:rPr>
          <w:rFonts w:ascii="Times New Roman" w:eastAsia="Times New Roman" w:hAnsi="Times New Roman" w:cs="Times New Roman"/>
          <w:color w:val="333333"/>
          <w:sz w:val="24"/>
          <w:szCs w:val="24"/>
          <w:lang w:eastAsia="ru-RU"/>
        </w:rPr>
        <w:t xml:space="preserve"> заочных туров Российской олимпиады проект “Познание и творчество”, г. Обнинск.</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lastRenderedPageBreak/>
        <w:t>Цель: </w:t>
      </w:r>
      <w:r w:rsidRPr="0029169C">
        <w:rPr>
          <w:rFonts w:ascii="Times New Roman" w:eastAsia="Times New Roman" w:hAnsi="Times New Roman" w:cs="Times New Roman"/>
          <w:color w:val="333333"/>
          <w:sz w:val="24"/>
          <w:szCs w:val="24"/>
          <w:lang w:eastAsia="ru-RU"/>
        </w:rPr>
        <w:t>Подготовка учащихся к участию в оли</w:t>
      </w:r>
      <w:r w:rsidR="00870951" w:rsidRPr="0029169C">
        <w:rPr>
          <w:rFonts w:ascii="Times New Roman" w:eastAsia="Times New Roman" w:hAnsi="Times New Roman" w:cs="Times New Roman"/>
          <w:color w:val="333333"/>
          <w:sz w:val="24"/>
          <w:szCs w:val="24"/>
          <w:lang w:eastAsia="ru-RU"/>
        </w:rPr>
        <w:t>мпиадах разных уровней (</w:t>
      </w:r>
      <w:proofErr w:type="gramStart"/>
      <w:r w:rsidR="00870951" w:rsidRPr="0029169C">
        <w:rPr>
          <w:rFonts w:ascii="Times New Roman" w:eastAsia="Times New Roman" w:hAnsi="Times New Roman" w:cs="Times New Roman"/>
          <w:color w:val="333333"/>
          <w:sz w:val="24"/>
          <w:szCs w:val="24"/>
          <w:lang w:eastAsia="ru-RU"/>
        </w:rPr>
        <w:t xml:space="preserve">районной </w:t>
      </w:r>
      <w:r w:rsidRPr="0029169C">
        <w:rPr>
          <w:rFonts w:ascii="Times New Roman" w:eastAsia="Times New Roman" w:hAnsi="Times New Roman" w:cs="Times New Roman"/>
          <w:color w:val="333333"/>
          <w:sz w:val="24"/>
          <w:szCs w:val="24"/>
          <w:lang w:eastAsia="ru-RU"/>
        </w:rPr>
        <w:t>,</w:t>
      </w:r>
      <w:proofErr w:type="gramEnd"/>
      <w:r w:rsidRPr="0029169C">
        <w:rPr>
          <w:rFonts w:ascii="Times New Roman" w:eastAsia="Times New Roman" w:hAnsi="Times New Roman" w:cs="Times New Roman"/>
          <w:color w:val="333333"/>
          <w:sz w:val="24"/>
          <w:szCs w:val="24"/>
          <w:lang w:eastAsia="ru-RU"/>
        </w:rPr>
        <w:t xml:space="preserve"> городской, краевой, зональной, Российской) с ориентацией на победу.</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VIII. Углы и расстояния – 16 часов.</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Три способа нахождения расстояния от точки до плоскости. Расстояние между скрещивающимися прямыми (3 случая). Расстояние между скрещивающимися ребрами тетраэдра (достраивание параллелепипеда). Достраивание тетраэдра до параллелепипеда. Замена параллелепипеда тетраэдром. Координатный метод при нахождении расстояний от точки до плоскости.</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i/>
          <w:iCs/>
          <w:color w:val="333333"/>
          <w:sz w:val="24"/>
          <w:szCs w:val="24"/>
          <w:lang w:eastAsia="ru-RU"/>
        </w:rPr>
        <w:t>Цель:</w:t>
      </w:r>
      <w:r w:rsidRPr="0029169C">
        <w:rPr>
          <w:rFonts w:ascii="Times New Roman" w:eastAsia="Times New Roman" w:hAnsi="Times New Roman" w:cs="Times New Roman"/>
          <w:b/>
          <w:bCs/>
          <w:color w:val="333333"/>
          <w:sz w:val="24"/>
          <w:szCs w:val="24"/>
          <w:lang w:eastAsia="ru-RU"/>
        </w:rPr>
        <w:t> </w:t>
      </w:r>
      <w:r w:rsidRPr="0029169C">
        <w:rPr>
          <w:rFonts w:ascii="Times New Roman" w:eastAsia="Times New Roman" w:hAnsi="Times New Roman" w:cs="Times New Roman"/>
          <w:color w:val="333333"/>
          <w:sz w:val="24"/>
          <w:szCs w:val="24"/>
          <w:lang w:eastAsia="ru-RU"/>
        </w:rPr>
        <w:t>Углубить и расширить школьные знания по стереометрии.</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 xml:space="preserve">IX. </w:t>
      </w:r>
      <w:r w:rsidR="001F03AF">
        <w:rPr>
          <w:rFonts w:ascii="Times New Roman" w:eastAsia="Times New Roman" w:hAnsi="Times New Roman" w:cs="Times New Roman"/>
          <w:b/>
          <w:bCs/>
          <w:color w:val="333333"/>
          <w:sz w:val="24"/>
          <w:szCs w:val="24"/>
          <w:lang w:eastAsia="ru-RU"/>
        </w:rPr>
        <w:t>Решение заданий ЕГЭ</w:t>
      </w:r>
    </w:p>
    <w:p w:rsidR="001F03AF" w:rsidRDefault="001F03AF" w:rsidP="008958B6">
      <w:pPr>
        <w:shd w:val="clear" w:color="auto" w:fill="FFFFFF"/>
        <w:spacing w:after="135" w:line="300" w:lineRule="atLeast"/>
        <w:jc w:val="center"/>
        <w:rPr>
          <w:rFonts w:ascii="Times New Roman" w:eastAsia="Times New Roman" w:hAnsi="Times New Roman" w:cs="Times New Roman"/>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02F6D" w:rsidRDefault="00702F6D"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02F6D" w:rsidRDefault="00702F6D"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02F6D" w:rsidRDefault="00702F6D"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02F6D" w:rsidRDefault="00702F6D"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02F6D" w:rsidRDefault="00702F6D"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02F6D" w:rsidRDefault="00702F6D" w:rsidP="008958B6">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8958B6" w:rsidRPr="0029169C" w:rsidRDefault="001F03AF" w:rsidP="008958B6">
      <w:pPr>
        <w:shd w:val="clear" w:color="auto" w:fill="FFFFFF"/>
        <w:spacing w:after="135" w:line="30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lastRenderedPageBreak/>
        <w:t>К</w:t>
      </w:r>
      <w:r w:rsidR="008958B6" w:rsidRPr="0029169C">
        <w:rPr>
          <w:rFonts w:ascii="Times New Roman" w:eastAsia="Times New Roman" w:hAnsi="Times New Roman" w:cs="Times New Roman"/>
          <w:b/>
          <w:bCs/>
          <w:color w:val="333333"/>
          <w:sz w:val="24"/>
          <w:szCs w:val="24"/>
          <w:lang w:eastAsia="ru-RU"/>
        </w:rPr>
        <w:t>алендарно – тематическое планирование учебного материала</w:t>
      </w:r>
    </w:p>
    <w:tbl>
      <w:tblPr>
        <w:tblW w:w="9773"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068"/>
        <w:gridCol w:w="6862"/>
        <w:gridCol w:w="993"/>
        <w:gridCol w:w="850"/>
      </w:tblGrid>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jc w:val="center"/>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 п/п</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jc w:val="center"/>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Содержание учебного материала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jc w:val="center"/>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Кол-во часов</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jc w:val="center"/>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Дата</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I. Олимпиадные задачи по геометрии (планиметрии)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32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по теме “Подобие”</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5-6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по теме “Свойства площадей”. Площади фигур</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7-8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по теме “Площадь треугольника, параллелограмма, трапеции”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9-10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Вписанные и описанные окружности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11-12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Углы, связанные окружностью</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13-14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на построение</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15-16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Построение одной линейкой</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17-18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Построение одной линейкой, если имеется изображение окружности с отмеченным центром</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19-20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xml:space="preserve">Построение с помощью короткой линейки. Теорема </w:t>
            </w:r>
            <w:proofErr w:type="spellStart"/>
            <w:r w:rsidRPr="0029169C">
              <w:rPr>
                <w:rFonts w:ascii="Times New Roman" w:eastAsia="Times New Roman" w:hAnsi="Times New Roman" w:cs="Times New Roman"/>
                <w:sz w:val="24"/>
                <w:szCs w:val="24"/>
                <w:lang w:eastAsia="ru-RU"/>
              </w:rPr>
              <w:t>Дезарга</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21-22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xml:space="preserve">Теорема </w:t>
            </w:r>
            <w:proofErr w:type="spellStart"/>
            <w:r w:rsidRPr="0029169C">
              <w:rPr>
                <w:rFonts w:ascii="Times New Roman" w:eastAsia="Times New Roman" w:hAnsi="Times New Roman" w:cs="Times New Roman"/>
                <w:sz w:val="24"/>
                <w:szCs w:val="24"/>
                <w:lang w:eastAsia="ru-RU"/>
              </w:rPr>
              <w:t>Чевы</w:t>
            </w:r>
            <w:proofErr w:type="spellEnd"/>
            <w:r w:rsidRPr="0029169C">
              <w:rPr>
                <w:rFonts w:ascii="Times New Roman" w:eastAsia="Times New Roman" w:hAnsi="Times New Roman" w:cs="Times New Roman"/>
                <w:sz w:val="24"/>
                <w:szCs w:val="24"/>
                <w:lang w:eastAsia="ru-RU"/>
              </w:rPr>
              <w:t xml:space="preserve"> в задачах. Теорема, обратная теореме </w:t>
            </w:r>
            <w:proofErr w:type="spellStart"/>
            <w:r w:rsidRPr="0029169C">
              <w:rPr>
                <w:rFonts w:ascii="Times New Roman" w:eastAsia="Times New Roman" w:hAnsi="Times New Roman" w:cs="Times New Roman"/>
                <w:sz w:val="24"/>
                <w:szCs w:val="24"/>
                <w:lang w:eastAsia="ru-RU"/>
              </w:rPr>
              <w:t>Чевы</w:t>
            </w:r>
            <w:proofErr w:type="spellEnd"/>
            <w:r w:rsidRPr="0029169C">
              <w:rPr>
                <w:rFonts w:ascii="Times New Roman" w:eastAsia="Times New Roman" w:hAnsi="Times New Roman" w:cs="Times New Roman"/>
                <w:sz w:val="24"/>
                <w:szCs w:val="24"/>
                <w:lang w:eastAsia="ru-RU"/>
              </w:rPr>
              <w:t xml:space="preserve"> (о пересечении прямых)</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23-24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xml:space="preserve">Решение задач с помощью теоремы </w:t>
            </w:r>
            <w:proofErr w:type="spellStart"/>
            <w:r w:rsidRPr="0029169C">
              <w:rPr>
                <w:rFonts w:ascii="Times New Roman" w:eastAsia="Times New Roman" w:hAnsi="Times New Roman" w:cs="Times New Roman"/>
                <w:sz w:val="24"/>
                <w:szCs w:val="24"/>
                <w:lang w:eastAsia="ru-RU"/>
              </w:rPr>
              <w:t>Чевы</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25-26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xml:space="preserve">Теорема </w:t>
            </w:r>
            <w:proofErr w:type="spellStart"/>
            <w:r w:rsidRPr="0029169C">
              <w:rPr>
                <w:rFonts w:ascii="Times New Roman" w:eastAsia="Times New Roman" w:hAnsi="Times New Roman" w:cs="Times New Roman"/>
                <w:sz w:val="24"/>
                <w:szCs w:val="24"/>
                <w:lang w:eastAsia="ru-RU"/>
              </w:rPr>
              <w:t>Чевы</w:t>
            </w:r>
            <w:proofErr w:type="spellEnd"/>
            <w:r w:rsidRPr="0029169C">
              <w:rPr>
                <w:rFonts w:ascii="Times New Roman" w:eastAsia="Times New Roman" w:hAnsi="Times New Roman" w:cs="Times New Roman"/>
                <w:sz w:val="24"/>
                <w:szCs w:val="24"/>
                <w:lang w:eastAsia="ru-RU"/>
              </w:rPr>
              <w:t xml:space="preserve"> в задачах по теме “Площади”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27-28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Теорема Менделя</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29-32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задач с помощью теоремы Менделя</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II. Подготовка к олимпиадам</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33-35</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Школьная олимпиада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3</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36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Анализ школьной олимпиады</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37-38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задач окружных олимпиад прошлых лет</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39</w:t>
            </w:r>
            <w:r w:rsidR="008958B6" w:rsidRPr="0029169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Подготовка к городской олимпиаде</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4</w:t>
            </w:r>
            <w:r w:rsidR="00D63702">
              <w:rPr>
                <w:rFonts w:ascii="Times New Roman" w:eastAsia="Times New Roman" w:hAnsi="Times New Roman" w:cs="Times New Roman"/>
                <w:sz w:val="24"/>
                <w:szCs w:val="24"/>
                <w:lang w:val="en-US" w:eastAsia="ru-RU"/>
              </w:rPr>
              <w:t>1-42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задач городских олимпиад прошлых лет</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4</w:t>
            </w:r>
            <w:r w:rsidR="00D63702">
              <w:rPr>
                <w:rFonts w:ascii="Times New Roman" w:eastAsia="Times New Roman" w:hAnsi="Times New Roman" w:cs="Times New Roman"/>
                <w:sz w:val="24"/>
                <w:szCs w:val="24"/>
                <w:lang w:val="en-US" w:eastAsia="ru-RU"/>
              </w:rPr>
              <w:t>3-44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Анализ задач городской олимпиады текущего года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III. Олимпиадные задачи по тригонометрии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1</w:t>
            </w:r>
            <w:r w:rsidR="00F6508C">
              <w:rPr>
                <w:rFonts w:ascii="Times New Roman" w:eastAsia="Times New Roman" w:hAnsi="Times New Roman" w:cs="Times New Roman"/>
                <w:b/>
                <w:bCs/>
                <w:sz w:val="24"/>
                <w:szCs w:val="24"/>
                <w:lang w:eastAsia="ru-RU"/>
              </w:rPr>
              <w:t>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45-46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на нахождение наибольших и наименьших значений</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47-48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Преобразование тригонометрических выражений</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49-51</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тригонометрических уравнений и систем</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3</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52-53</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Метод подстановки при решении тригонометрических уравнений</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54-55</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Метод подстановки в других упражнениях</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56-58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упражнений, содержащих обратно тригонометрические функции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3</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59-60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Доказательство тригонометрических неравенств</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IV. Квадратный трехчлен</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5</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61</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Квадратный трехчлен</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Знаки значений квадратного трехчлена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63</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Расположение корней квадратного трехчлена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64-65</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Квадратные уравнения с параметрами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V. Нестандартные методы решения уравнений и систем</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12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Возвратные уравнения четной и нечетной степени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Использование суперпозиции функций</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относительно параметра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69-70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xml:space="preserve">Применение основных свойств функций (монотонность, ограниченность, </w:t>
            </w:r>
            <w:proofErr w:type="spellStart"/>
            <w:r w:rsidRPr="0029169C">
              <w:rPr>
                <w:rFonts w:ascii="Times New Roman" w:eastAsia="Times New Roman" w:hAnsi="Times New Roman" w:cs="Times New Roman"/>
                <w:sz w:val="24"/>
                <w:szCs w:val="24"/>
                <w:lang w:eastAsia="ru-RU"/>
              </w:rPr>
              <w:t>взаимнообратность</w:t>
            </w:r>
            <w:proofErr w:type="spellEnd"/>
            <w:r w:rsidRPr="0029169C">
              <w:rPr>
                <w:rFonts w:ascii="Times New Roman" w:eastAsia="Times New Roman" w:hAnsi="Times New Roman" w:cs="Times New Roman"/>
                <w:sz w:val="24"/>
                <w:szCs w:val="24"/>
                <w:lang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71</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Геометрические методы решения уравнений и систем, использование</w:t>
            </w:r>
          </w:p>
          <w:p w:rsidR="008958B6" w:rsidRPr="0029169C" w:rsidRDefault="008958B6" w:rsidP="008958B6">
            <w:pPr>
              <w:spacing w:after="135"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а) Теоремы Пифагора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б) Теоремы косинусов</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73</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в) формулы площади треугольника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г) формулы длины биссектрисы угла треугольника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75</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д) неравенство треугольника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е) теории подобия треугольника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77</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ж) теорема о средних пропорциональных отрезках в прямоугольном треугольнике</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VI. Олимпиадные задачи по стереометрии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9</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78-79</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Первые задачи стереометрии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80-82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на сечение многогранников. Признак параллельности плоскостей. Обратная теорема. Теорема о трех перпендикулярах.</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3</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83-84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Теорема косинусов для трехгранного угла. Правило трех косинусов</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85-86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связанные с тетраэдром</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VII. Функциональные уравнения</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87-88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Простейшие функциональные уравнения</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89-90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Метод подстановки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91-92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Функциональные уравнения, в которых неизвестная функция зависит от одной переменной, а в уравнении содержится две или более независимых переменных</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93-94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Задачи, содержащие последовательность функции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VIII. Углы и расстояния</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16</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95-96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Три способа нахождения расстояния от точки до плоскости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97-98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Расстояние между скрещивающимися прямыми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D63702" w:rsidP="008958B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99-100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Расстояние между скрещивающимися ребрами тетраэдра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1</w:t>
            </w:r>
            <w:r w:rsidR="00D63702">
              <w:rPr>
                <w:rFonts w:ascii="Times New Roman" w:eastAsia="Times New Roman" w:hAnsi="Times New Roman" w:cs="Times New Roman"/>
                <w:sz w:val="24"/>
                <w:szCs w:val="24"/>
                <w:lang w:val="en-US" w:eastAsia="ru-RU"/>
              </w:rPr>
              <w:t>01-102</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Достраивание до параллелепипеда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1</w:t>
            </w:r>
            <w:r w:rsidR="00D63702">
              <w:rPr>
                <w:rFonts w:ascii="Times New Roman" w:eastAsia="Times New Roman" w:hAnsi="Times New Roman" w:cs="Times New Roman"/>
                <w:sz w:val="24"/>
                <w:szCs w:val="24"/>
                <w:lang w:val="en-US" w:eastAsia="ru-RU"/>
              </w:rPr>
              <w:t>03-104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Замена параллелепипеда тетраэдром</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1</w:t>
            </w:r>
            <w:r w:rsidR="00D63702">
              <w:rPr>
                <w:rFonts w:ascii="Times New Roman" w:eastAsia="Times New Roman" w:hAnsi="Times New Roman" w:cs="Times New Roman"/>
                <w:sz w:val="24"/>
                <w:szCs w:val="24"/>
                <w:lang w:val="en-US" w:eastAsia="ru-RU"/>
              </w:rPr>
              <w:t>05-106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Координатный метод при нахождении расстояния от точки до плоскости</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1</w:t>
            </w:r>
            <w:r w:rsidR="00D63702">
              <w:rPr>
                <w:rFonts w:ascii="Times New Roman" w:eastAsia="Times New Roman" w:hAnsi="Times New Roman" w:cs="Times New Roman"/>
                <w:sz w:val="24"/>
                <w:szCs w:val="24"/>
                <w:lang w:val="en-US" w:eastAsia="ru-RU"/>
              </w:rPr>
              <w:t>07-108</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Нахождение расстояния с помощью объёмов тел</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D63702" w:rsidRDefault="008958B6" w:rsidP="008958B6">
            <w:pPr>
              <w:spacing w:after="0" w:line="240" w:lineRule="auto"/>
              <w:rPr>
                <w:rFonts w:ascii="Times New Roman" w:eastAsia="Times New Roman" w:hAnsi="Times New Roman" w:cs="Times New Roman"/>
                <w:sz w:val="24"/>
                <w:szCs w:val="24"/>
                <w:lang w:val="en-US" w:eastAsia="ru-RU"/>
              </w:rPr>
            </w:pPr>
            <w:r w:rsidRPr="0029169C">
              <w:rPr>
                <w:rFonts w:ascii="Times New Roman" w:eastAsia="Times New Roman" w:hAnsi="Times New Roman" w:cs="Times New Roman"/>
                <w:sz w:val="24"/>
                <w:szCs w:val="24"/>
                <w:lang w:eastAsia="ru-RU"/>
              </w:rPr>
              <w:t>1</w:t>
            </w:r>
            <w:r w:rsidR="00D63702">
              <w:rPr>
                <w:rFonts w:ascii="Times New Roman" w:eastAsia="Times New Roman" w:hAnsi="Times New Roman" w:cs="Times New Roman"/>
                <w:sz w:val="24"/>
                <w:szCs w:val="24"/>
                <w:lang w:val="en-US" w:eastAsia="ru-RU"/>
              </w:rPr>
              <w:t>09-110</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Решение задач по теме “Углы и расстояния”</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b/>
                <w:bCs/>
                <w:sz w:val="24"/>
                <w:szCs w:val="24"/>
                <w:lang w:eastAsia="ru-RU"/>
              </w:rPr>
              <w:t>IX.</w:t>
            </w:r>
            <w:r w:rsidR="00F6508C">
              <w:rPr>
                <w:rFonts w:ascii="Times New Roman" w:eastAsia="Times New Roman" w:hAnsi="Times New Roman" w:cs="Times New Roman"/>
                <w:b/>
                <w:bCs/>
                <w:sz w:val="24"/>
                <w:szCs w:val="24"/>
                <w:lang w:eastAsia="ru-RU"/>
              </w:rPr>
              <w:t xml:space="preserve"> решение заданий ЕГЭ</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F6508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1</w:t>
            </w:r>
            <w:r w:rsidR="00D63702">
              <w:rPr>
                <w:rFonts w:ascii="Times New Roman" w:eastAsia="Times New Roman" w:hAnsi="Times New Roman" w:cs="Times New Roman"/>
                <w:sz w:val="24"/>
                <w:szCs w:val="24"/>
                <w:lang w:val="en-US" w:eastAsia="ru-RU"/>
              </w:rPr>
              <w:t>11-</w:t>
            </w:r>
            <w:r w:rsidR="00F6508C">
              <w:rPr>
                <w:rFonts w:ascii="Times New Roman" w:eastAsia="Times New Roman" w:hAnsi="Times New Roman" w:cs="Times New Roman"/>
                <w:sz w:val="24"/>
                <w:szCs w:val="24"/>
                <w:lang w:eastAsia="ru-RU"/>
              </w:rPr>
              <w:t>134</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F6508C" w:rsidRDefault="00D63702"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 </w:t>
            </w:r>
            <w:r w:rsidR="00F6508C">
              <w:rPr>
                <w:rFonts w:ascii="Times New Roman" w:eastAsia="Times New Roman" w:hAnsi="Times New Roman" w:cs="Times New Roman"/>
                <w:sz w:val="24"/>
                <w:szCs w:val="24"/>
                <w:lang w:eastAsia="ru-RU"/>
              </w:rPr>
              <w:t>Решение заданий ЕГЭ</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135-136</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занятие кружка</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137-141</w:t>
            </w: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Резервные часы</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F6508C" w:rsidP="008958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r w:rsidR="008958B6" w:rsidRPr="0029169C" w:rsidTr="00A41B86">
        <w:trPr>
          <w:jc w:val="center"/>
        </w:trPr>
        <w:tc>
          <w:tcPr>
            <w:tcW w:w="10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68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958B6" w:rsidRPr="0029169C" w:rsidRDefault="008958B6" w:rsidP="008958B6">
            <w:pPr>
              <w:spacing w:after="0" w:line="240" w:lineRule="auto"/>
              <w:rPr>
                <w:rFonts w:ascii="Times New Roman" w:eastAsia="Times New Roman" w:hAnsi="Times New Roman" w:cs="Times New Roman"/>
                <w:sz w:val="24"/>
                <w:szCs w:val="24"/>
                <w:lang w:eastAsia="ru-RU"/>
              </w:rPr>
            </w:pPr>
            <w:r w:rsidRPr="0029169C">
              <w:rPr>
                <w:rFonts w:ascii="Times New Roman" w:eastAsia="Times New Roman" w:hAnsi="Times New Roman" w:cs="Times New Roman"/>
                <w:sz w:val="24"/>
                <w:szCs w:val="24"/>
                <w:lang w:eastAsia="ru-RU"/>
              </w:rPr>
              <w:t> </w:t>
            </w:r>
          </w:p>
        </w:tc>
      </w:tr>
    </w:tbl>
    <w:p w:rsidR="008958B6" w:rsidRPr="0029169C" w:rsidRDefault="008958B6" w:rsidP="008958B6">
      <w:pPr>
        <w:spacing w:after="135" w:line="300" w:lineRule="atLeast"/>
        <w:rPr>
          <w:rFonts w:ascii="Times New Roman" w:eastAsia="Times New Roman" w:hAnsi="Times New Roman" w:cs="Times New Roman"/>
          <w:b/>
          <w:bCs/>
          <w:color w:val="333333"/>
          <w:sz w:val="24"/>
          <w:szCs w:val="24"/>
          <w:shd w:val="clear" w:color="auto" w:fill="FFFFFF"/>
          <w:lang w:eastAsia="ru-RU"/>
        </w:rPr>
      </w:pPr>
      <w:r w:rsidRPr="0029169C">
        <w:rPr>
          <w:rFonts w:ascii="Times New Roman" w:eastAsia="Times New Roman" w:hAnsi="Times New Roman" w:cs="Times New Roman"/>
          <w:b/>
          <w:bCs/>
          <w:color w:val="333333"/>
          <w:sz w:val="24"/>
          <w:szCs w:val="24"/>
          <w:shd w:val="clear" w:color="auto" w:fill="FFFFFF"/>
          <w:lang w:eastAsia="ru-RU"/>
        </w:rPr>
        <w:t>Всего 1</w:t>
      </w:r>
      <w:r w:rsidR="001F03AF">
        <w:rPr>
          <w:rFonts w:ascii="Times New Roman" w:eastAsia="Times New Roman" w:hAnsi="Times New Roman" w:cs="Times New Roman"/>
          <w:b/>
          <w:bCs/>
          <w:color w:val="333333"/>
          <w:sz w:val="24"/>
          <w:szCs w:val="24"/>
          <w:shd w:val="clear" w:color="auto" w:fill="FFFFFF"/>
          <w:lang w:eastAsia="ru-RU"/>
        </w:rPr>
        <w:t>41</w:t>
      </w:r>
      <w:r w:rsidRPr="0029169C">
        <w:rPr>
          <w:rFonts w:ascii="Times New Roman" w:eastAsia="Times New Roman" w:hAnsi="Times New Roman" w:cs="Times New Roman"/>
          <w:b/>
          <w:bCs/>
          <w:color w:val="333333"/>
          <w:sz w:val="24"/>
          <w:szCs w:val="24"/>
          <w:shd w:val="clear" w:color="auto" w:fill="FFFFFF"/>
          <w:lang w:eastAsia="ru-RU"/>
        </w:rPr>
        <w:t>.</w:t>
      </w:r>
    </w:p>
    <w:p w:rsidR="001F03AF" w:rsidRDefault="001F03AF" w:rsidP="008958B6">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1F03AF" w:rsidRDefault="001F03AF" w:rsidP="008958B6">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lastRenderedPageBreak/>
        <w:t>Требования к уровню усвоения курса:</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По окончании изучения курса учащиеся смогут сформировать собственный взгляд при рассмотрении заданий по тригонометрии и стереометрии, научиться применять специальные методы и приемы, используемые при их решении. Самостоятельному поиску решения, работать с информацией: накапливать, систематизировать, обобщать, применять.</w:t>
      </w:r>
    </w:p>
    <w:p w:rsidR="008958B6" w:rsidRPr="0029169C" w:rsidRDefault="008958B6" w:rsidP="008958B6">
      <w:pPr>
        <w:shd w:val="clear" w:color="auto" w:fill="FFFFFF"/>
        <w:spacing w:after="135"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b/>
          <w:bCs/>
          <w:color w:val="333333"/>
          <w:sz w:val="24"/>
          <w:szCs w:val="24"/>
          <w:lang w:eastAsia="ru-RU"/>
        </w:rPr>
        <w:t>Литература:</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С.А.Генкин</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И.В.Интерберг</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Д.В.Фомин</w:t>
      </w:r>
      <w:proofErr w:type="spellEnd"/>
      <w:r w:rsidRPr="0029169C">
        <w:rPr>
          <w:rFonts w:ascii="Times New Roman" w:eastAsia="Times New Roman" w:hAnsi="Times New Roman" w:cs="Times New Roman"/>
          <w:color w:val="333333"/>
          <w:sz w:val="24"/>
          <w:szCs w:val="24"/>
          <w:lang w:eastAsia="ru-RU"/>
        </w:rPr>
        <w:t xml:space="preserve"> “Ленинградские математические кружки”, г. Киров, 1994</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Г.В.Дорофеев</w:t>
      </w:r>
      <w:proofErr w:type="spellEnd"/>
      <w:r w:rsidRPr="0029169C">
        <w:rPr>
          <w:rFonts w:ascii="Times New Roman" w:eastAsia="Times New Roman" w:hAnsi="Times New Roman" w:cs="Times New Roman"/>
          <w:color w:val="333333"/>
          <w:sz w:val="24"/>
          <w:szCs w:val="24"/>
          <w:lang w:eastAsia="ru-RU"/>
        </w:rPr>
        <w:t xml:space="preserve"> “Квадратный трехчлен в задачах”, журнал “Квантор”, 1991</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И.Кушнир</w:t>
      </w:r>
      <w:proofErr w:type="spellEnd"/>
      <w:r w:rsidRPr="0029169C">
        <w:rPr>
          <w:rFonts w:ascii="Times New Roman" w:eastAsia="Times New Roman" w:hAnsi="Times New Roman" w:cs="Times New Roman"/>
          <w:color w:val="333333"/>
          <w:sz w:val="24"/>
          <w:szCs w:val="24"/>
          <w:lang w:eastAsia="ru-RU"/>
        </w:rPr>
        <w:t xml:space="preserve"> “Шедевры школьной математики”, книга 1, Киев, “Астарта”, 1995</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С.Н.Олехин</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М.К.Потапов</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П.И.Пасиченко</w:t>
      </w:r>
      <w:proofErr w:type="spellEnd"/>
      <w:r w:rsidRPr="0029169C">
        <w:rPr>
          <w:rFonts w:ascii="Times New Roman" w:eastAsia="Times New Roman" w:hAnsi="Times New Roman" w:cs="Times New Roman"/>
          <w:color w:val="333333"/>
          <w:sz w:val="24"/>
          <w:szCs w:val="24"/>
          <w:lang w:eastAsia="ru-RU"/>
        </w:rPr>
        <w:t xml:space="preserve"> “Нестандартные методы решения уравнений и неравенств”, изд-во “МГУ”, 1991</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И.Ф.Шарыгин</w:t>
      </w:r>
      <w:proofErr w:type="spellEnd"/>
      <w:r w:rsidRPr="0029169C">
        <w:rPr>
          <w:rFonts w:ascii="Times New Roman" w:eastAsia="Times New Roman" w:hAnsi="Times New Roman" w:cs="Times New Roman"/>
          <w:color w:val="333333"/>
          <w:sz w:val="24"/>
          <w:szCs w:val="24"/>
          <w:lang w:eastAsia="ru-RU"/>
        </w:rPr>
        <w:t xml:space="preserve"> “Геометрия 9</w:t>
      </w:r>
      <w:r w:rsidR="00166F8C" w:rsidRPr="0029169C">
        <w:rPr>
          <w:rFonts w:ascii="Times New Roman" w:eastAsia="Times New Roman" w:hAnsi="Times New Roman" w:cs="Times New Roman"/>
          <w:color w:val="333333"/>
          <w:sz w:val="24"/>
          <w:szCs w:val="24"/>
          <w:lang w:eastAsia="ru-RU"/>
        </w:rPr>
        <w:t>-11”, задачник, М, “Дрофа”, 2013</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А.Г.Мерзляк</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В.Б.Полонский</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М.С.Якир</w:t>
      </w:r>
      <w:proofErr w:type="spellEnd"/>
      <w:r w:rsidRPr="0029169C">
        <w:rPr>
          <w:rFonts w:ascii="Times New Roman" w:eastAsia="Times New Roman" w:hAnsi="Times New Roman" w:cs="Times New Roman"/>
          <w:color w:val="333333"/>
          <w:sz w:val="24"/>
          <w:szCs w:val="24"/>
          <w:lang w:eastAsia="ru-RU"/>
        </w:rPr>
        <w:t xml:space="preserve"> “Неожиданный шаг или сто тридцать красивых задач”</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Л.М.Лихторников</w:t>
      </w:r>
      <w:proofErr w:type="spellEnd"/>
      <w:r w:rsidRPr="0029169C">
        <w:rPr>
          <w:rFonts w:ascii="Times New Roman" w:eastAsia="Times New Roman" w:hAnsi="Times New Roman" w:cs="Times New Roman"/>
          <w:color w:val="333333"/>
          <w:sz w:val="24"/>
          <w:szCs w:val="24"/>
          <w:lang w:eastAsia="ru-RU"/>
        </w:rPr>
        <w:t xml:space="preserve"> “Элементарное введение в функциональные уравнения”, Санкт-Петербург, “Лань” 1997</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Д.В.Фомин</w:t>
      </w:r>
      <w:proofErr w:type="spellEnd"/>
      <w:r w:rsidRPr="0029169C">
        <w:rPr>
          <w:rFonts w:ascii="Times New Roman" w:eastAsia="Times New Roman" w:hAnsi="Times New Roman" w:cs="Times New Roman"/>
          <w:color w:val="333333"/>
          <w:sz w:val="24"/>
          <w:szCs w:val="24"/>
          <w:lang w:eastAsia="ru-RU"/>
        </w:rPr>
        <w:t xml:space="preserve"> “Санкт-Петербургские математические олимпиады”, С-Петербург, 1994</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“Зарубежные математические олимпиады”, под редакцией </w:t>
      </w:r>
      <w:proofErr w:type="spellStart"/>
      <w:r w:rsidRPr="0029169C">
        <w:rPr>
          <w:rFonts w:ascii="Times New Roman" w:eastAsia="Times New Roman" w:hAnsi="Times New Roman" w:cs="Times New Roman"/>
          <w:color w:val="333333"/>
          <w:sz w:val="24"/>
          <w:szCs w:val="24"/>
          <w:lang w:eastAsia="ru-RU"/>
        </w:rPr>
        <w:t>И.Н.Сергеева</w:t>
      </w:r>
      <w:proofErr w:type="spellEnd"/>
      <w:r w:rsidRPr="0029169C">
        <w:rPr>
          <w:rFonts w:ascii="Times New Roman" w:eastAsia="Times New Roman" w:hAnsi="Times New Roman" w:cs="Times New Roman"/>
          <w:color w:val="333333"/>
          <w:sz w:val="24"/>
          <w:szCs w:val="24"/>
          <w:lang w:eastAsia="ru-RU"/>
        </w:rPr>
        <w:t>, М, “Наука”, 1987</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В.В.Прасолов</w:t>
      </w:r>
      <w:proofErr w:type="spellEnd"/>
      <w:r w:rsidRPr="0029169C">
        <w:rPr>
          <w:rFonts w:ascii="Times New Roman" w:eastAsia="Times New Roman" w:hAnsi="Times New Roman" w:cs="Times New Roman"/>
          <w:color w:val="333333"/>
          <w:sz w:val="24"/>
          <w:szCs w:val="24"/>
          <w:lang w:eastAsia="ru-RU"/>
        </w:rPr>
        <w:t xml:space="preserve"> “Задачи по планиметрии”, ч.1,М, “Наука”, 1991</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 xml:space="preserve">Я.П. </w:t>
      </w:r>
      <w:proofErr w:type="spellStart"/>
      <w:r w:rsidRPr="0029169C">
        <w:rPr>
          <w:rFonts w:ascii="Times New Roman" w:eastAsia="Times New Roman" w:hAnsi="Times New Roman" w:cs="Times New Roman"/>
          <w:color w:val="333333"/>
          <w:sz w:val="24"/>
          <w:szCs w:val="24"/>
          <w:lang w:eastAsia="ru-RU"/>
        </w:rPr>
        <w:t>Понарин</w:t>
      </w:r>
      <w:proofErr w:type="spellEnd"/>
      <w:r w:rsidRPr="0029169C">
        <w:rPr>
          <w:rFonts w:ascii="Times New Roman" w:eastAsia="Times New Roman" w:hAnsi="Times New Roman" w:cs="Times New Roman"/>
          <w:color w:val="333333"/>
          <w:sz w:val="24"/>
          <w:szCs w:val="24"/>
          <w:lang w:eastAsia="ru-RU"/>
        </w:rPr>
        <w:t xml:space="preserve"> “Геометрия для 7-11 классов, ч.1 Планиметрия”, Ростов на Дону, “Феникс”, 1997</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29169C">
        <w:rPr>
          <w:rFonts w:ascii="Times New Roman" w:eastAsia="Times New Roman" w:hAnsi="Times New Roman" w:cs="Times New Roman"/>
          <w:color w:val="333333"/>
          <w:sz w:val="24"/>
          <w:szCs w:val="24"/>
          <w:lang w:eastAsia="ru-RU"/>
        </w:rPr>
        <w:t>А.В. Летчиков “Принцип Дирихле”. Задачи с указаниями и решениями, Ижевск. 1992</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В.А.Вышинский</w:t>
      </w:r>
      <w:proofErr w:type="spellEnd"/>
      <w:r w:rsidRPr="0029169C">
        <w:rPr>
          <w:rFonts w:ascii="Times New Roman" w:eastAsia="Times New Roman" w:hAnsi="Times New Roman" w:cs="Times New Roman"/>
          <w:color w:val="333333"/>
          <w:sz w:val="24"/>
          <w:szCs w:val="24"/>
          <w:lang w:eastAsia="ru-RU"/>
        </w:rPr>
        <w:t xml:space="preserve"> и другие “Сборник задач киевских математических олимпиад”, Киев, “</w:t>
      </w:r>
      <w:proofErr w:type="spellStart"/>
      <w:r w:rsidRPr="0029169C">
        <w:rPr>
          <w:rFonts w:ascii="Times New Roman" w:eastAsia="Times New Roman" w:hAnsi="Times New Roman" w:cs="Times New Roman"/>
          <w:color w:val="333333"/>
          <w:sz w:val="24"/>
          <w:szCs w:val="24"/>
          <w:lang w:eastAsia="ru-RU"/>
        </w:rPr>
        <w:t>Вшца</w:t>
      </w:r>
      <w:proofErr w:type="spellEnd"/>
      <w:r w:rsidRPr="0029169C">
        <w:rPr>
          <w:rFonts w:ascii="Times New Roman" w:eastAsia="Times New Roman" w:hAnsi="Times New Roman" w:cs="Times New Roman"/>
          <w:color w:val="333333"/>
          <w:sz w:val="24"/>
          <w:szCs w:val="24"/>
          <w:lang w:eastAsia="ru-RU"/>
        </w:rPr>
        <w:t xml:space="preserve"> школа”, 1994</w:t>
      </w:r>
    </w:p>
    <w:p w:rsidR="008958B6" w:rsidRPr="0029169C" w:rsidRDefault="008958B6" w:rsidP="008958B6">
      <w:pPr>
        <w:numPr>
          <w:ilvl w:val="0"/>
          <w:numId w:val="8"/>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lang w:eastAsia="ru-RU"/>
        </w:rPr>
      </w:pPr>
      <w:proofErr w:type="spellStart"/>
      <w:r w:rsidRPr="0029169C">
        <w:rPr>
          <w:rFonts w:ascii="Times New Roman" w:eastAsia="Times New Roman" w:hAnsi="Times New Roman" w:cs="Times New Roman"/>
          <w:color w:val="333333"/>
          <w:sz w:val="24"/>
          <w:szCs w:val="24"/>
          <w:lang w:eastAsia="ru-RU"/>
        </w:rPr>
        <w:t>М.Долесова</w:t>
      </w:r>
      <w:proofErr w:type="spellEnd"/>
      <w:r w:rsidRPr="0029169C">
        <w:rPr>
          <w:rFonts w:ascii="Times New Roman" w:eastAsia="Times New Roman" w:hAnsi="Times New Roman" w:cs="Times New Roman"/>
          <w:color w:val="333333"/>
          <w:sz w:val="24"/>
          <w:szCs w:val="24"/>
          <w:lang w:eastAsia="ru-RU"/>
        </w:rPr>
        <w:t xml:space="preserve">, </w:t>
      </w:r>
      <w:proofErr w:type="spellStart"/>
      <w:r w:rsidRPr="0029169C">
        <w:rPr>
          <w:rFonts w:ascii="Times New Roman" w:eastAsia="Times New Roman" w:hAnsi="Times New Roman" w:cs="Times New Roman"/>
          <w:color w:val="333333"/>
          <w:sz w:val="24"/>
          <w:szCs w:val="24"/>
          <w:lang w:eastAsia="ru-RU"/>
        </w:rPr>
        <w:t>Е.Семенко</w:t>
      </w:r>
      <w:proofErr w:type="spellEnd"/>
      <w:r w:rsidRPr="0029169C">
        <w:rPr>
          <w:rFonts w:ascii="Times New Roman" w:eastAsia="Times New Roman" w:hAnsi="Times New Roman" w:cs="Times New Roman"/>
          <w:color w:val="333333"/>
          <w:sz w:val="24"/>
          <w:szCs w:val="24"/>
          <w:lang w:eastAsia="ru-RU"/>
        </w:rPr>
        <w:t xml:space="preserve"> “Углы и расстояния в школьном курсе стереометрии”, Краснодар, 1993</w:t>
      </w:r>
    </w:p>
    <w:p w:rsidR="00190B0F" w:rsidRPr="0029169C" w:rsidRDefault="00190B0F">
      <w:pPr>
        <w:rPr>
          <w:rFonts w:ascii="Times New Roman" w:hAnsi="Times New Roman" w:cs="Times New Roman"/>
          <w:sz w:val="24"/>
          <w:szCs w:val="24"/>
        </w:rPr>
      </w:pPr>
    </w:p>
    <w:sectPr w:rsidR="00190B0F" w:rsidRPr="00291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45899"/>
    <w:multiLevelType w:val="hybridMultilevel"/>
    <w:tmpl w:val="7F1A7102"/>
    <w:lvl w:ilvl="0" w:tplc="24F2D42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E27185"/>
    <w:multiLevelType w:val="multilevel"/>
    <w:tmpl w:val="B8A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34B8C"/>
    <w:multiLevelType w:val="multilevel"/>
    <w:tmpl w:val="0AF01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A44704"/>
    <w:multiLevelType w:val="multilevel"/>
    <w:tmpl w:val="7290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5B5A81"/>
    <w:multiLevelType w:val="multilevel"/>
    <w:tmpl w:val="A74EE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1E5D09"/>
    <w:multiLevelType w:val="multilevel"/>
    <w:tmpl w:val="DCBA4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AB670F"/>
    <w:multiLevelType w:val="multilevel"/>
    <w:tmpl w:val="0398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B81C12"/>
    <w:multiLevelType w:val="multilevel"/>
    <w:tmpl w:val="1742C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2E75E9"/>
    <w:multiLevelType w:val="multilevel"/>
    <w:tmpl w:val="83221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5"/>
  </w:num>
  <w:num w:numId="5">
    <w:abstractNumId w:val="8"/>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8B6"/>
    <w:rsid w:val="00166F8C"/>
    <w:rsid w:val="001810B7"/>
    <w:rsid w:val="00190B0F"/>
    <w:rsid w:val="001F03AF"/>
    <w:rsid w:val="0029169C"/>
    <w:rsid w:val="00322FF8"/>
    <w:rsid w:val="005265F5"/>
    <w:rsid w:val="00702F6D"/>
    <w:rsid w:val="00870951"/>
    <w:rsid w:val="0087781A"/>
    <w:rsid w:val="008958B6"/>
    <w:rsid w:val="00907A5A"/>
    <w:rsid w:val="009225A8"/>
    <w:rsid w:val="009B5110"/>
    <w:rsid w:val="00A41B86"/>
    <w:rsid w:val="00A92BA2"/>
    <w:rsid w:val="00BD61C3"/>
    <w:rsid w:val="00BE0F32"/>
    <w:rsid w:val="00C85365"/>
    <w:rsid w:val="00D63702"/>
    <w:rsid w:val="00DB2CE9"/>
    <w:rsid w:val="00F65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54FD63-5C60-47B6-8953-75E7B524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58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58B6"/>
    <w:rPr>
      <w:b/>
      <w:bCs/>
    </w:rPr>
  </w:style>
  <w:style w:type="character" w:customStyle="1" w:styleId="apple-converted-space">
    <w:name w:val="apple-converted-space"/>
    <w:basedOn w:val="a0"/>
    <w:rsid w:val="008958B6"/>
  </w:style>
  <w:style w:type="paragraph" w:styleId="a5">
    <w:name w:val="Balloon Text"/>
    <w:basedOn w:val="a"/>
    <w:link w:val="a6"/>
    <w:uiPriority w:val="99"/>
    <w:semiHidden/>
    <w:unhideWhenUsed/>
    <w:rsid w:val="008778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78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4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2639</Words>
  <Characters>15048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Школа 174</cp:lastModifiedBy>
  <cp:revision>5</cp:revision>
  <cp:lastPrinted>2024-02-28T04:02:00Z</cp:lastPrinted>
  <dcterms:created xsi:type="dcterms:W3CDTF">2024-02-28T04:53:00Z</dcterms:created>
  <dcterms:modified xsi:type="dcterms:W3CDTF">2024-03-29T19:30:00Z</dcterms:modified>
</cp:coreProperties>
</file>